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FA" w:rsidRPr="00B667BA" w:rsidRDefault="00A017FA" w:rsidP="00A017FA">
      <w:pPr>
        <w:spacing w:after="0"/>
        <w:ind w:left="2124" w:firstLine="708"/>
        <w:jc w:val="center"/>
        <w:rPr>
          <w:rFonts w:ascii="Times New Roman" w:eastAsia="Times New Roman" w:hAnsi="Times New Roman" w:cs="Times New Roman"/>
          <w:b/>
          <w:sz w:val="24"/>
          <w:szCs w:val="24"/>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rsidR="00A017FA" w:rsidRPr="0083177F" w:rsidRDefault="00A017FA" w:rsidP="00A017FA">
      <w:pPr>
        <w:spacing w:after="0"/>
        <w:ind w:left="3540" w:firstLine="708"/>
        <w:rPr>
          <w:rFonts w:ascii="Times New Roman" w:hAnsi="Times New Roman"/>
          <w:b/>
          <w:caps/>
          <w:color w:val="000000"/>
          <w:sz w:val="24"/>
          <w:szCs w:val="24"/>
        </w:rPr>
      </w:pPr>
      <w:r w:rsidRPr="00B667BA">
        <w:rPr>
          <w:rFonts w:ascii="Times New Roman" w:eastAsia="Times New Roman" w:hAnsi="Times New Roman" w:cs="Times New Roman"/>
          <w:b/>
          <w:sz w:val="24"/>
          <w:szCs w:val="24"/>
        </w:rPr>
        <w:t>Одобрявам: …………………..</w:t>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B667BA">
        <w:rPr>
          <w:rFonts w:ascii="Times New Roman" w:eastAsia="Times New Roman" w:hAnsi="Times New Roman" w:cs="Times New Roman"/>
          <w:b/>
          <w:caps/>
          <w:sz w:val="24"/>
          <w:szCs w:val="24"/>
        </w:rPr>
        <w:tab/>
      </w:r>
      <w:r w:rsidRPr="00A017FA">
        <w:rPr>
          <w:rFonts w:ascii="Times New Roman" w:hAnsi="Times New Roman"/>
          <w:b/>
          <w:caps/>
          <w:color w:val="000000"/>
          <w:sz w:val="24"/>
          <w:szCs w:val="24"/>
        </w:rPr>
        <w:t xml:space="preserve">/ГЕОРГИ ИВАНОВ </w:t>
      </w:r>
      <w:r w:rsidRPr="00A017FA">
        <w:rPr>
          <w:rFonts w:ascii="Times New Roman" w:hAnsi="Times New Roman"/>
          <w:b/>
          <w:caps/>
          <w:color w:val="000000"/>
          <w:sz w:val="24"/>
          <w:szCs w:val="24"/>
        </w:rPr>
        <w:tab/>
        <w:t xml:space="preserve">СТОИЧКОВ -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 xml:space="preserve">ВЪЗЛОЖИТЕЛ </w:t>
      </w:r>
      <w:r w:rsidRPr="00A017FA">
        <w:rPr>
          <w:rFonts w:ascii="Times New Roman" w:hAnsi="Times New Roman"/>
          <w:b/>
          <w:caps/>
          <w:color w:val="000000"/>
          <w:sz w:val="24"/>
          <w:szCs w:val="24"/>
        </w:rPr>
        <w:tab/>
        <w:t xml:space="preserve">ПО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 xml:space="preserve">ЧЛ. 8, АЛ. 2 ОТ зОП, </w:t>
      </w:r>
      <w:r w:rsidRPr="00A017FA">
        <w:rPr>
          <w:rFonts w:ascii="Times New Roman" w:hAnsi="Times New Roman"/>
          <w:b/>
          <w:caps/>
          <w:color w:val="000000"/>
          <w:sz w:val="24"/>
          <w:szCs w:val="24"/>
        </w:rPr>
        <w:tab/>
        <w:t xml:space="preserve">СЪГЛАСНО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 xml:space="preserve">ПЪЛНОМОЩНО </w:t>
      </w:r>
      <w:r w:rsidRPr="00A017FA">
        <w:rPr>
          <w:rFonts w:ascii="Times New Roman" w:hAnsi="Times New Roman"/>
          <w:b/>
          <w:caps/>
          <w:color w:val="000000"/>
          <w:sz w:val="24"/>
          <w:szCs w:val="24"/>
        </w:rPr>
        <w:tab/>
        <w:t xml:space="preserve">№ </w:t>
      </w:r>
      <w:r w:rsidRPr="00A017FA">
        <w:rPr>
          <w:rFonts w:ascii="Times New Roman" w:hAnsi="Times New Roman"/>
          <w:b/>
          <w:caps/>
          <w:color w:val="000000"/>
          <w:sz w:val="24"/>
          <w:szCs w:val="24"/>
          <w:lang w:val="en-US"/>
        </w:rPr>
        <w:tab/>
      </w:r>
      <w:r w:rsidRPr="00A017FA">
        <w:rPr>
          <w:rFonts w:ascii="Times New Roman" w:hAnsi="Times New Roman"/>
          <w:b/>
          <w:caps/>
          <w:color w:val="000000"/>
          <w:sz w:val="24"/>
          <w:szCs w:val="24"/>
        </w:rPr>
        <w:t>41/26.11.2013 Г./</w:t>
      </w:r>
    </w:p>
    <w:p w:rsidR="00A017FA" w:rsidRPr="0083177F" w:rsidRDefault="00A017FA" w:rsidP="00A017FA">
      <w:pPr>
        <w:spacing w:after="0"/>
        <w:ind w:left="3540" w:firstLine="708"/>
        <w:rPr>
          <w:rFonts w:ascii="Times New Roman" w:eastAsia="Times New Roman" w:hAnsi="Times New Roman" w:cs="Times New Roman"/>
          <w:b/>
          <w:sz w:val="24"/>
          <w:szCs w:val="24"/>
          <w:lang w:val="en-US"/>
        </w:rPr>
      </w:pPr>
    </w:p>
    <w:p w:rsidR="00A017FA" w:rsidRPr="00B667BA" w:rsidRDefault="00A017FA" w:rsidP="00A017FA">
      <w:pPr>
        <w:spacing w:after="0"/>
        <w:rPr>
          <w:rFonts w:ascii="Times New Roman" w:eastAsia="Times New Roman" w:hAnsi="Times New Roman" w:cs="Times New Roman"/>
          <w:sz w:val="24"/>
          <w:szCs w:val="24"/>
          <w:lang w:val="en-US"/>
        </w:rPr>
      </w:pPr>
    </w:p>
    <w:bookmarkEnd w:id="0"/>
    <w:bookmarkEnd w:id="1"/>
    <w:bookmarkEnd w:id="2"/>
    <w:bookmarkEnd w:id="3"/>
    <w:bookmarkEnd w:id="4"/>
    <w:bookmarkEnd w:id="5"/>
    <w:bookmarkEnd w:id="6"/>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sz w:val="24"/>
          <w:szCs w:val="24"/>
          <w:lang w:val="en-US"/>
        </w:rPr>
      </w:pPr>
    </w:p>
    <w:p w:rsidR="00A017FA" w:rsidRPr="00B667BA" w:rsidRDefault="00A017FA" w:rsidP="00A017FA">
      <w:pPr>
        <w:spacing w:after="0"/>
        <w:jc w:val="cente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Д О К У М Е Н ТА Ц И Я</w:t>
      </w:r>
    </w:p>
    <w:p w:rsidR="00A017FA" w:rsidRPr="00B667BA" w:rsidRDefault="00A017FA" w:rsidP="00A017FA">
      <w:pPr>
        <w:spacing w:after="0"/>
        <w:jc w:val="center"/>
        <w:rPr>
          <w:rFonts w:ascii="Times New Roman" w:eastAsia="Times New Roman" w:hAnsi="Times New Roman" w:cs="Times New Roman"/>
          <w:b/>
          <w:sz w:val="24"/>
          <w:szCs w:val="24"/>
        </w:rPr>
      </w:pPr>
    </w:p>
    <w:p w:rsidR="00A017FA" w:rsidRPr="00B667BA" w:rsidRDefault="00A017FA" w:rsidP="00A017FA">
      <w:pPr>
        <w:spacing w:after="0"/>
        <w:jc w:val="center"/>
        <w:rPr>
          <w:rFonts w:ascii="Times New Roman" w:eastAsia="Times New Roman" w:hAnsi="Times New Roman" w:cs="Times New Roman"/>
          <w:b/>
          <w:sz w:val="24"/>
          <w:szCs w:val="24"/>
          <w:lang w:val="en-US"/>
        </w:rPr>
      </w:pPr>
      <w:r w:rsidRPr="00B667BA">
        <w:rPr>
          <w:rFonts w:ascii="Times New Roman" w:eastAsia="Times New Roman" w:hAnsi="Times New Roman" w:cs="Times New Roman"/>
          <w:b/>
          <w:sz w:val="24"/>
          <w:szCs w:val="24"/>
        </w:rPr>
        <w:t>ЗА УЧАСТИЕ В ОТКРИТА ПРОЦЕДУРА ЗА ВЪЗЛАГАНЕ НА ОБЩЕСТВЕНА ПОРЪЧКА С ПРЕДМЕТ:</w:t>
      </w:r>
    </w:p>
    <w:p w:rsidR="00A017FA" w:rsidRPr="00B667BA" w:rsidRDefault="00A017FA" w:rsidP="00A017FA">
      <w:pPr>
        <w:spacing w:after="0"/>
        <w:ind w:firstLine="708"/>
        <w:jc w:val="both"/>
        <w:rPr>
          <w:rFonts w:ascii="Times New Roman" w:eastAsia="Calibri" w:hAnsi="Times New Roman" w:cs="Times New Roman"/>
          <w:b/>
          <w:i/>
          <w:sz w:val="24"/>
          <w:szCs w:val="24"/>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i/>
          <w:sz w:val="24"/>
          <w:szCs w:val="24"/>
          <w:lang w:bidi="hi-IN"/>
        </w:rPr>
      </w:pPr>
      <w:r w:rsidRPr="00B667BA">
        <w:rPr>
          <w:rFonts w:ascii="Times New Roman" w:eastAsia="Calibri"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r w:rsidRPr="00B667BA">
        <w:rPr>
          <w:rFonts w:ascii="Times New Roman" w:eastAsia="Times New Roman" w:hAnsi="Times New Roman" w:cs="Times New Roman"/>
          <w:b/>
          <w:bCs/>
          <w:sz w:val="24"/>
          <w:szCs w:val="24"/>
          <w:lang w:bidi="hi-IN"/>
        </w:rPr>
        <w:t>ГР. СОФИЯ, 2015 г.</w:t>
      </w: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autoSpaceDE w:val="0"/>
        <w:autoSpaceDN w:val="0"/>
        <w:adjustRightInd w:val="0"/>
        <w:spacing w:after="0"/>
        <w:ind w:firstLine="540"/>
        <w:jc w:val="center"/>
        <w:rPr>
          <w:rFonts w:ascii="Times New Roman" w:eastAsia="Times New Roman" w:hAnsi="Times New Roman" w:cs="Times New Roman"/>
          <w:b/>
          <w:bCs/>
          <w:sz w:val="24"/>
          <w:szCs w:val="24"/>
          <w:lang w:bidi="hi-IN"/>
        </w:rPr>
      </w:pPr>
    </w:p>
    <w:p w:rsidR="00A017FA" w:rsidRPr="00B667BA" w:rsidRDefault="00A017FA" w:rsidP="00A017FA">
      <w:pPr>
        <w:shd w:val="clear" w:color="auto" w:fill="BFBFBF"/>
        <w:autoSpaceDE w:val="0"/>
        <w:autoSpaceDN w:val="0"/>
        <w:adjustRightInd w:val="0"/>
        <w:spacing w:after="0"/>
        <w:rPr>
          <w:rFonts w:ascii="Times New Roman" w:eastAsia="Times New Roman" w:hAnsi="Times New Roman" w:cs="Times New Roman"/>
          <w:b/>
          <w:bCs/>
          <w:sz w:val="24"/>
          <w:szCs w:val="24"/>
          <w:lang w:bidi="hi-IN"/>
        </w:rPr>
      </w:pPr>
      <w:r w:rsidRPr="00B667BA">
        <w:rPr>
          <w:rFonts w:ascii="Times New Roman" w:eastAsia="Times New Roman" w:hAnsi="Times New Roman" w:cs="Times New Roman"/>
          <w:b/>
          <w:bCs/>
          <w:sz w:val="24"/>
          <w:szCs w:val="24"/>
          <w:lang w:bidi="hi-IN"/>
        </w:rPr>
        <w:t>СЪДЪРЖАНИЕ</w:t>
      </w: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b/>
          <w:bCs/>
          <w:sz w:val="24"/>
          <w:szCs w:val="24"/>
          <w:lang w:bidi="hi-IN"/>
        </w:rPr>
      </w:pPr>
    </w:p>
    <w:p w:rsidR="00A017FA" w:rsidRPr="00310FCC" w:rsidRDefault="001623A6"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1623A6">
        <w:rPr>
          <w:rFonts w:ascii="Times New Roman" w:eastAsia="Times New Roman" w:hAnsi="Times New Roman" w:cs="Times New Roman"/>
          <w:b/>
          <w:caps/>
          <w:sz w:val="24"/>
          <w:szCs w:val="24"/>
          <w:lang w:bidi="hi-IN"/>
        </w:rPr>
        <w:fldChar w:fldCharType="begin"/>
      </w:r>
      <w:r w:rsidR="00A017FA" w:rsidRPr="00310FCC">
        <w:rPr>
          <w:rFonts w:ascii="Times New Roman" w:eastAsia="Times New Roman" w:hAnsi="Times New Roman" w:cs="Times New Roman"/>
          <w:b/>
          <w:caps/>
          <w:sz w:val="24"/>
          <w:szCs w:val="24"/>
          <w:lang w:bidi="hi-IN"/>
        </w:rPr>
        <w:instrText xml:space="preserve"> TOC \o "1-3" </w:instrText>
      </w:r>
      <w:r w:rsidRPr="001623A6">
        <w:rPr>
          <w:rFonts w:ascii="Times New Roman" w:eastAsia="Times New Roman" w:hAnsi="Times New Roman" w:cs="Times New Roman"/>
          <w:b/>
          <w:caps/>
          <w:sz w:val="24"/>
          <w:szCs w:val="24"/>
          <w:lang w:bidi="hi-IN"/>
        </w:rPr>
        <w:fldChar w:fldCharType="separate"/>
      </w:r>
      <w:r w:rsidR="00A017FA" w:rsidRPr="00310FCC">
        <w:rPr>
          <w:rFonts w:ascii="Times New Roman" w:eastAsia="Times New Roman" w:hAnsi="Times New Roman" w:cs="Times New Roman"/>
          <w:b/>
          <w:caps/>
          <w:noProof/>
          <w:sz w:val="24"/>
          <w:szCs w:val="24"/>
        </w:rPr>
        <w:t>I.</w:t>
      </w:r>
      <w:r w:rsidR="00A017FA" w:rsidRPr="00310FCC">
        <w:rPr>
          <w:rFonts w:ascii="Times New Roman" w:eastAsia="MS Mincho" w:hAnsi="Times New Roman" w:cs="Times New Roman"/>
          <w:b/>
          <w:caps/>
          <w:noProof/>
          <w:sz w:val="24"/>
          <w:szCs w:val="24"/>
          <w:lang w:val="en-US" w:eastAsia="ja-JP"/>
        </w:rPr>
        <w:tab/>
      </w:r>
      <w:r w:rsidR="00A017FA" w:rsidRPr="00310FCC">
        <w:rPr>
          <w:rFonts w:ascii="Times New Roman" w:eastAsia="Times New Roman" w:hAnsi="Times New Roman" w:cs="Times New Roman"/>
          <w:b/>
          <w:caps/>
          <w:noProof/>
          <w:sz w:val="24"/>
          <w:szCs w:val="24"/>
        </w:rPr>
        <w:t>РЕШЕНИЕ ЗА ОТКРИВАНЕ НА ОБЩЕСТВЕНА ПОРЪЧКА</w:t>
      </w:r>
      <w:r w:rsidR="00A017FA" w:rsidRPr="00310FCC">
        <w:rPr>
          <w:rFonts w:ascii="Times New Roman" w:eastAsia="Times New Roman" w:hAnsi="Times New Roman" w:cs="Times New Roman"/>
          <w:b/>
          <w:caps/>
          <w:noProof/>
          <w:sz w:val="24"/>
          <w:szCs w:val="24"/>
        </w:rPr>
        <w:tab/>
      </w:r>
      <w:r w:rsidRPr="00310FCC">
        <w:rPr>
          <w:rFonts w:ascii="Times New Roman" w:eastAsia="Times New Roman" w:hAnsi="Times New Roman" w:cs="Times New Roman"/>
          <w:b/>
          <w:caps/>
          <w:noProof/>
          <w:sz w:val="24"/>
          <w:szCs w:val="24"/>
        </w:rPr>
        <w:fldChar w:fldCharType="begin"/>
      </w:r>
      <w:r w:rsidR="00A017FA" w:rsidRPr="00310FCC">
        <w:rPr>
          <w:rFonts w:ascii="Times New Roman" w:eastAsia="Times New Roman" w:hAnsi="Times New Roman" w:cs="Times New Roman"/>
          <w:b/>
          <w:caps/>
          <w:noProof/>
          <w:sz w:val="24"/>
          <w:szCs w:val="24"/>
        </w:rPr>
        <w:instrText xml:space="preserve"> PAGEREF _Toc262655164 \h </w:instrText>
      </w:r>
      <w:r w:rsidRPr="00310FCC">
        <w:rPr>
          <w:rFonts w:ascii="Times New Roman" w:eastAsia="Times New Roman" w:hAnsi="Times New Roman" w:cs="Times New Roman"/>
          <w:b/>
          <w:caps/>
          <w:noProof/>
          <w:sz w:val="24"/>
          <w:szCs w:val="24"/>
        </w:rPr>
      </w:r>
      <w:r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4</w:t>
      </w:r>
      <w:r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II.</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ОБЯВЛЕНИЕ ЗА ОБЩЕСТВЕНА ПОРЪЧКА</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_Toc262655165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4</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III.</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ПЪЛНО ОПИСАНЕ НА ПРЕДМЕТА НА ПОРЪЧКАТА</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_Toc262655166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5</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IV.</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УСЛОВИЯ ЗА УЧАСТИЕ В ПРОЦЕДУРАТА</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_Toc262655167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9</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1. Общи изисквания</w:t>
      </w:r>
      <w:r w:rsidRPr="00310FCC">
        <w:rPr>
          <w:rFonts w:ascii="Times New Roman" w:eastAsia="Times New Roman" w:hAnsi="Times New Roman" w:cs="Times New Roman"/>
          <w:smallCaps/>
          <w:noProof/>
          <w:sz w:val="24"/>
          <w:szCs w:val="24"/>
        </w:rPr>
        <w:tab/>
      </w:r>
      <w:r w:rsidR="001623A6"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_Toc262655168 \h </w:instrText>
      </w:r>
      <w:r w:rsidR="001623A6" w:rsidRPr="00310FCC">
        <w:rPr>
          <w:rFonts w:ascii="Times New Roman" w:eastAsia="Times New Roman" w:hAnsi="Times New Roman" w:cs="Times New Roman"/>
          <w:smallCaps/>
          <w:noProof/>
          <w:sz w:val="24"/>
          <w:szCs w:val="24"/>
        </w:rPr>
      </w:r>
      <w:r w:rsidR="001623A6" w:rsidRPr="00310FCC">
        <w:rPr>
          <w:rFonts w:ascii="Times New Roman" w:eastAsia="Times New Roman" w:hAnsi="Times New Roman" w:cs="Times New Roman"/>
          <w:smallCaps/>
          <w:noProof/>
          <w:sz w:val="24"/>
          <w:szCs w:val="24"/>
        </w:rPr>
        <w:fldChar w:fldCharType="separate"/>
      </w:r>
      <w:r w:rsidR="00A26533">
        <w:rPr>
          <w:rFonts w:ascii="Times New Roman" w:eastAsia="Times New Roman" w:hAnsi="Times New Roman" w:cs="Times New Roman"/>
          <w:smallCaps/>
          <w:noProof/>
          <w:sz w:val="24"/>
          <w:szCs w:val="24"/>
        </w:rPr>
        <w:t>9</w:t>
      </w:r>
      <w:r w:rsidR="001623A6"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2.Изисквания за подбор</w:t>
      </w:r>
      <w:r w:rsidRPr="00310FCC">
        <w:rPr>
          <w:rFonts w:ascii="Times New Roman" w:eastAsia="Times New Roman" w:hAnsi="Times New Roman" w:cs="Times New Roman"/>
          <w:smallCaps/>
          <w:noProof/>
          <w:sz w:val="24"/>
          <w:szCs w:val="24"/>
        </w:rPr>
        <w:tab/>
      </w:r>
      <w:r w:rsidR="001623A6"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_Toc262655169 \h </w:instrText>
      </w:r>
      <w:r w:rsidR="001623A6" w:rsidRPr="00310FCC">
        <w:rPr>
          <w:rFonts w:ascii="Times New Roman" w:eastAsia="Times New Roman" w:hAnsi="Times New Roman" w:cs="Times New Roman"/>
          <w:smallCaps/>
          <w:noProof/>
          <w:sz w:val="24"/>
          <w:szCs w:val="24"/>
        </w:rPr>
      </w:r>
      <w:r w:rsidR="001623A6" w:rsidRPr="00310FCC">
        <w:rPr>
          <w:rFonts w:ascii="Times New Roman" w:eastAsia="Times New Roman" w:hAnsi="Times New Roman" w:cs="Times New Roman"/>
          <w:smallCaps/>
          <w:noProof/>
          <w:sz w:val="24"/>
          <w:szCs w:val="24"/>
        </w:rPr>
        <w:fldChar w:fldCharType="separate"/>
      </w:r>
      <w:r w:rsidR="00A26533">
        <w:rPr>
          <w:rFonts w:ascii="Times New Roman" w:eastAsia="Times New Roman" w:hAnsi="Times New Roman" w:cs="Times New Roman"/>
          <w:smallCaps/>
          <w:noProof/>
          <w:sz w:val="24"/>
          <w:szCs w:val="24"/>
        </w:rPr>
        <w:t>12</w:t>
      </w:r>
      <w:r w:rsidR="001623A6"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3. Гаранции за участие и изпълнение на договора</w:t>
      </w:r>
      <w:r w:rsidRPr="00310FCC">
        <w:rPr>
          <w:rFonts w:ascii="Times New Roman" w:eastAsia="Times New Roman" w:hAnsi="Times New Roman" w:cs="Times New Roman"/>
          <w:smallCaps/>
          <w:noProof/>
          <w:sz w:val="24"/>
          <w:szCs w:val="24"/>
        </w:rPr>
        <w:tab/>
      </w:r>
      <w:r w:rsidR="001623A6"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_Toc262655170 \h </w:instrText>
      </w:r>
      <w:r w:rsidR="001623A6" w:rsidRPr="00310FCC">
        <w:rPr>
          <w:rFonts w:ascii="Times New Roman" w:eastAsia="Times New Roman" w:hAnsi="Times New Roman" w:cs="Times New Roman"/>
          <w:smallCaps/>
          <w:noProof/>
          <w:sz w:val="24"/>
          <w:szCs w:val="24"/>
        </w:rPr>
      </w:r>
      <w:r w:rsidR="001623A6" w:rsidRPr="00310FCC">
        <w:rPr>
          <w:rFonts w:ascii="Times New Roman" w:eastAsia="Times New Roman" w:hAnsi="Times New Roman" w:cs="Times New Roman"/>
          <w:smallCaps/>
          <w:noProof/>
          <w:sz w:val="24"/>
          <w:szCs w:val="24"/>
        </w:rPr>
        <w:fldChar w:fldCharType="separate"/>
      </w:r>
      <w:r w:rsidR="00A26533">
        <w:rPr>
          <w:rFonts w:ascii="Times New Roman" w:eastAsia="Times New Roman" w:hAnsi="Times New Roman" w:cs="Times New Roman"/>
          <w:smallCaps/>
          <w:noProof/>
          <w:sz w:val="24"/>
          <w:szCs w:val="24"/>
        </w:rPr>
        <w:t>13</w:t>
      </w:r>
      <w:r w:rsidR="001623A6"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УКАЗАНИЯ  ЗА  ПОДГОТОВКА  НА  ОФЕРТАTA</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_Toc262655171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15</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VI.</w:t>
      </w:r>
      <w:r w:rsidRPr="00310FCC">
        <w:rPr>
          <w:rFonts w:ascii="Times New Roman" w:eastAsia="MS Mincho" w:hAnsi="Times New Roman" w:cs="Times New Roman"/>
          <w:b/>
          <w:caps/>
          <w:noProof/>
          <w:sz w:val="24"/>
          <w:szCs w:val="24"/>
          <w:lang w:val="en-US" w:eastAsia="ja-JP"/>
        </w:rPr>
        <w:tab/>
      </w:r>
      <w:r w:rsidRPr="00310FCC">
        <w:rPr>
          <w:rFonts w:ascii="Times New Roman" w:eastAsia="Times New Roman" w:hAnsi="Times New Roman" w:cs="Times New Roman"/>
          <w:b/>
          <w:caps/>
          <w:noProof/>
          <w:sz w:val="24"/>
          <w:szCs w:val="24"/>
        </w:rPr>
        <w:t>НЕОБХОДИМИ ДОКУМЕНТИ</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_Toc262655172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17</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Съдържание на плик № 1 „Документи за подбор”.</w:t>
      </w:r>
      <w:r w:rsidRPr="00310FCC">
        <w:rPr>
          <w:rFonts w:ascii="Times New Roman" w:eastAsia="Times New Roman" w:hAnsi="Times New Roman" w:cs="Times New Roman"/>
          <w:smallCaps/>
          <w:noProof/>
          <w:sz w:val="24"/>
          <w:szCs w:val="24"/>
        </w:rPr>
        <w:tab/>
      </w:r>
      <w:r w:rsidR="001623A6"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_Toc262655173 \h </w:instrText>
      </w:r>
      <w:r w:rsidR="001623A6" w:rsidRPr="00310FCC">
        <w:rPr>
          <w:rFonts w:ascii="Times New Roman" w:eastAsia="Times New Roman" w:hAnsi="Times New Roman" w:cs="Times New Roman"/>
          <w:smallCaps/>
          <w:noProof/>
          <w:sz w:val="24"/>
          <w:szCs w:val="24"/>
        </w:rPr>
      </w:r>
      <w:r w:rsidR="001623A6" w:rsidRPr="00310FCC">
        <w:rPr>
          <w:rFonts w:ascii="Times New Roman" w:eastAsia="Times New Roman" w:hAnsi="Times New Roman" w:cs="Times New Roman"/>
          <w:smallCaps/>
          <w:noProof/>
          <w:sz w:val="24"/>
          <w:szCs w:val="24"/>
        </w:rPr>
        <w:fldChar w:fldCharType="separate"/>
      </w:r>
      <w:r w:rsidR="00A26533">
        <w:rPr>
          <w:rFonts w:ascii="Times New Roman" w:eastAsia="Times New Roman" w:hAnsi="Times New Roman" w:cs="Times New Roman"/>
          <w:smallCaps/>
          <w:noProof/>
          <w:sz w:val="24"/>
          <w:szCs w:val="24"/>
        </w:rPr>
        <w:t>17</w:t>
      </w:r>
      <w:r w:rsidR="001623A6"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Съдържание на плик №2 „Предложение за изпълнение на поръчката”.</w:t>
      </w:r>
      <w:r w:rsidRPr="00310FCC">
        <w:rPr>
          <w:rFonts w:ascii="Times New Roman" w:eastAsia="Times New Roman" w:hAnsi="Times New Roman" w:cs="Times New Roman"/>
          <w:smallCaps/>
          <w:noProof/>
          <w:sz w:val="24"/>
          <w:szCs w:val="24"/>
        </w:rPr>
        <w:tab/>
      </w:r>
      <w:r w:rsidR="001623A6"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_Toc262655174 \h </w:instrText>
      </w:r>
      <w:r w:rsidR="001623A6" w:rsidRPr="00310FCC">
        <w:rPr>
          <w:rFonts w:ascii="Times New Roman" w:eastAsia="Times New Roman" w:hAnsi="Times New Roman" w:cs="Times New Roman"/>
          <w:smallCaps/>
          <w:noProof/>
          <w:sz w:val="24"/>
          <w:szCs w:val="24"/>
        </w:rPr>
      </w:r>
      <w:r w:rsidR="001623A6" w:rsidRPr="00310FCC">
        <w:rPr>
          <w:rFonts w:ascii="Times New Roman" w:eastAsia="Times New Roman" w:hAnsi="Times New Roman" w:cs="Times New Roman"/>
          <w:smallCaps/>
          <w:noProof/>
          <w:sz w:val="24"/>
          <w:szCs w:val="24"/>
        </w:rPr>
        <w:fldChar w:fldCharType="separate"/>
      </w:r>
      <w:r w:rsidR="00A26533">
        <w:rPr>
          <w:rFonts w:ascii="Times New Roman" w:eastAsia="Times New Roman" w:hAnsi="Times New Roman" w:cs="Times New Roman"/>
          <w:smallCaps/>
          <w:noProof/>
          <w:sz w:val="24"/>
          <w:szCs w:val="24"/>
        </w:rPr>
        <w:t>19</w:t>
      </w:r>
      <w:r w:rsidR="001623A6"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right" w:leader="dot" w:pos="9288"/>
        </w:tabs>
        <w:spacing w:after="0" w:line="240" w:lineRule="auto"/>
        <w:ind w:left="240"/>
        <w:rPr>
          <w:rFonts w:ascii="Times New Roman" w:eastAsia="MS Mincho" w:hAnsi="Times New Roman" w:cs="Times New Roman"/>
          <w:noProof/>
          <w:sz w:val="24"/>
          <w:szCs w:val="24"/>
          <w:lang w:val="en-US" w:eastAsia="ja-JP"/>
        </w:rPr>
      </w:pPr>
      <w:r w:rsidRPr="00310FCC">
        <w:rPr>
          <w:rFonts w:ascii="Times New Roman" w:eastAsia="Times New Roman" w:hAnsi="Times New Roman" w:cs="Times New Roman"/>
          <w:smallCaps/>
          <w:noProof/>
          <w:sz w:val="24"/>
          <w:szCs w:val="24"/>
        </w:rPr>
        <w:t>Съдържание на плик № 3  „Предлагана цена”.</w:t>
      </w:r>
      <w:r w:rsidRPr="00310FCC">
        <w:rPr>
          <w:rFonts w:ascii="Times New Roman" w:eastAsia="Times New Roman" w:hAnsi="Times New Roman" w:cs="Times New Roman"/>
          <w:smallCaps/>
          <w:noProof/>
          <w:sz w:val="24"/>
          <w:szCs w:val="24"/>
        </w:rPr>
        <w:tab/>
      </w:r>
      <w:r w:rsidR="001623A6" w:rsidRPr="00310FCC">
        <w:rPr>
          <w:rFonts w:ascii="Times New Roman" w:eastAsia="Times New Roman" w:hAnsi="Times New Roman" w:cs="Times New Roman"/>
          <w:smallCaps/>
          <w:noProof/>
          <w:sz w:val="24"/>
          <w:szCs w:val="24"/>
        </w:rPr>
        <w:fldChar w:fldCharType="begin"/>
      </w:r>
      <w:r w:rsidRPr="00310FCC">
        <w:rPr>
          <w:rFonts w:ascii="Times New Roman" w:eastAsia="Times New Roman" w:hAnsi="Times New Roman" w:cs="Times New Roman"/>
          <w:smallCaps/>
          <w:noProof/>
          <w:sz w:val="24"/>
          <w:szCs w:val="24"/>
        </w:rPr>
        <w:instrText xml:space="preserve"> PAGEREF _Toc262655175 \h </w:instrText>
      </w:r>
      <w:r w:rsidR="001623A6" w:rsidRPr="00310FCC">
        <w:rPr>
          <w:rFonts w:ascii="Times New Roman" w:eastAsia="Times New Roman" w:hAnsi="Times New Roman" w:cs="Times New Roman"/>
          <w:smallCaps/>
          <w:noProof/>
          <w:sz w:val="24"/>
          <w:szCs w:val="24"/>
        </w:rPr>
      </w:r>
      <w:r w:rsidR="001623A6" w:rsidRPr="00310FCC">
        <w:rPr>
          <w:rFonts w:ascii="Times New Roman" w:eastAsia="Times New Roman" w:hAnsi="Times New Roman" w:cs="Times New Roman"/>
          <w:smallCaps/>
          <w:noProof/>
          <w:sz w:val="24"/>
          <w:szCs w:val="24"/>
        </w:rPr>
        <w:fldChar w:fldCharType="separate"/>
      </w:r>
      <w:r w:rsidR="00A26533">
        <w:rPr>
          <w:rFonts w:ascii="Times New Roman" w:eastAsia="Times New Roman" w:hAnsi="Times New Roman" w:cs="Times New Roman"/>
          <w:smallCaps/>
          <w:noProof/>
          <w:sz w:val="24"/>
          <w:szCs w:val="24"/>
        </w:rPr>
        <w:t>19</w:t>
      </w:r>
      <w:r w:rsidR="001623A6" w:rsidRPr="00310FCC">
        <w:rPr>
          <w:rFonts w:ascii="Times New Roman" w:eastAsia="Times New Roman" w:hAnsi="Times New Roman" w:cs="Times New Roman"/>
          <w:small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VII. ЕТИЧНИ КЛАУЗИ</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_Toc262655176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20</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MS Mincho" w:hAnsi="Times New Roman" w:cs="Times New Roman"/>
          <w:b/>
          <w:caps/>
          <w:noProof/>
          <w:sz w:val="24"/>
          <w:szCs w:val="24"/>
          <w:lang w:val="en-US" w:eastAsia="ja-JP"/>
        </w:rPr>
      </w:pPr>
      <w:r w:rsidRPr="00310FCC">
        <w:rPr>
          <w:rFonts w:ascii="Times New Roman" w:eastAsia="Times New Roman" w:hAnsi="Times New Roman" w:cs="Times New Roman"/>
          <w:b/>
          <w:caps/>
          <w:noProof/>
          <w:sz w:val="24"/>
          <w:szCs w:val="24"/>
        </w:rPr>
        <w:t>VIII. КОМУНИКАЦИЯ МЕЖДУ ВЪЗЛОЖИТЕЛЯ И УЧАСТНИЦИТЕ</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_Toc262655177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20</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tabs>
          <w:tab w:val="left" w:pos="368"/>
          <w:tab w:val="right" w:leader="dot" w:pos="9288"/>
        </w:tabs>
        <w:spacing w:before="120" w:after="0" w:line="240" w:lineRule="auto"/>
        <w:rPr>
          <w:rFonts w:ascii="Times New Roman" w:eastAsia="Times New Roman" w:hAnsi="Times New Roman" w:cs="Times New Roman"/>
          <w:b/>
          <w:caps/>
          <w:noProof/>
          <w:sz w:val="24"/>
          <w:szCs w:val="24"/>
        </w:rPr>
      </w:pPr>
      <w:r w:rsidRPr="00310FCC">
        <w:rPr>
          <w:rFonts w:ascii="Times New Roman" w:eastAsia="Times New Roman" w:hAnsi="Times New Roman" w:cs="Times New Roman"/>
          <w:b/>
          <w:caps/>
          <w:noProof/>
          <w:sz w:val="24"/>
          <w:szCs w:val="24"/>
        </w:rPr>
        <w:t>IX. ДРУГИ УКАЗАНИЯ</w:t>
      </w:r>
      <w:r w:rsidRPr="00310FCC">
        <w:rPr>
          <w:rFonts w:ascii="Times New Roman" w:eastAsia="Times New Roman" w:hAnsi="Times New Roman" w:cs="Times New Roman"/>
          <w:b/>
          <w:caps/>
          <w:noProof/>
          <w:sz w:val="24"/>
          <w:szCs w:val="24"/>
        </w:rPr>
        <w:tab/>
      </w:r>
      <w:r w:rsidR="001623A6" w:rsidRPr="00310FCC">
        <w:rPr>
          <w:rFonts w:ascii="Times New Roman" w:eastAsia="Times New Roman" w:hAnsi="Times New Roman" w:cs="Times New Roman"/>
          <w:b/>
          <w:caps/>
          <w:noProof/>
          <w:sz w:val="24"/>
          <w:szCs w:val="24"/>
        </w:rPr>
        <w:fldChar w:fldCharType="begin"/>
      </w:r>
      <w:r w:rsidRPr="00310FCC">
        <w:rPr>
          <w:rFonts w:ascii="Times New Roman" w:eastAsia="Times New Roman" w:hAnsi="Times New Roman" w:cs="Times New Roman"/>
          <w:b/>
          <w:caps/>
          <w:noProof/>
          <w:sz w:val="24"/>
          <w:szCs w:val="24"/>
        </w:rPr>
        <w:instrText xml:space="preserve"> PAGEREF _Toc262655178 \h </w:instrText>
      </w:r>
      <w:r w:rsidR="001623A6" w:rsidRPr="00310FCC">
        <w:rPr>
          <w:rFonts w:ascii="Times New Roman" w:eastAsia="Times New Roman" w:hAnsi="Times New Roman" w:cs="Times New Roman"/>
          <w:b/>
          <w:caps/>
          <w:noProof/>
          <w:sz w:val="24"/>
          <w:szCs w:val="24"/>
        </w:rPr>
      </w:r>
      <w:r w:rsidR="001623A6" w:rsidRPr="00310FCC">
        <w:rPr>
          <w:rFonts w:ascii="Times New Roman" w:eastAsia="Times New Roman" w:hAnsi="Times New Roman" w:cs="Times New Roman"/>
          <w:b/>
          <w:caps/>
          <w:noProof/>
          <w:sz w:val="24"/>
          <w:szCs w:val="24"/>
        </w:rPr>
        <w:fldChar w:fldCharType="separate"/>
      </w:r>
      <w:r w:rsidR="00A26533">
        <w:rPr>
          <w:rFonts w:ascii="Times New Roman" w:eastAsia="Times New Roman" w:hAnsi="Times New Roman" w:cs="Times New Roman"/>
          <w:b/>
          <w:caps/>
          <w:noProof/>
          <w:sz w:val="24"/>
          <w:szCs w:val="24"/>
        </w:rPr>
        <w:t>21</w:t>
      </w:r>
      <w:r w:rsidR="001623A6" w:rsidRPr="00310FCC">
        <w:rPr>
          <w:rFonts w:ascii="Times New Roman" w:eastAsia="Times New Roman" w:hAnsi="Times New Roman" w:cs="Times New Roman"/>
          <w:b/>
          <w:caps/>
          <w:noProof/>
          <w:sz w:val="24"/>
          <w:szCs w:val="24"/>
        </w:rPr>
        <w:fldChar w:fldCharType="end"/>
      </w:r>
    </w:p>
    <w:p w:rsidR="00A017FA" w:rsidRPr="00310FCC" w:rsidRDefault="00A017FA" w:rsidP="00A017FA">
      <w:pPr>
        <w:spacing w:after="0" w:line="240" w:lineRule="auto"/>
        <w:rPr>
          <w:rFonts w:ascii="Times New Roman" w:eastAsia="MS Mincho" w:hAnsi="Times New Roman" w:cs="Times New Roman"/>
          <w:noProof/>
          <w:sz w:val="24"/>
          <w:szCs w:val="24"/>
        </w:rPr>
      </w:pPr>
    </w:p>
    <w:p w:rsidR="00A017FA" w:rsidRPr="00310FCC" w:rsidRDefault="00A017FA" w:rsidP="00A017FA">
      <w:pPr>
        <w:spacing w:after="0" w:line="240" w:lineRule="auto"/>
        <w:rPr>
          <w:rFonts w:ascii="Times New Roman" w:eastAsia="MS Mincho" w:hAnsi="Times New Roman" w:cs="Times New Roman"/>
          <w:b/>
          <w:noProof/>
          <w:sz w:val="24"/>
          <w:szCs w:val="24"/>
          <w:lang w:val="en-US"/>
        </w:rPr>
      </w:pPr>
      <w:r w:rsidRPr="00310FCC">
        <w:rPr>
          <w:rFonts w:ascii="Times New Roman" w:eastAsia="MS Mincho" w:hAnsi="Times New Roman" w:cs="Times New Roman"/>
          <w:b/>
          <w:noProof/>
          <w:sz w:val="24"/>
          <w:szCs w:val="24"/>
          <w:lang w:val="en-US"/>
        </w:rPr>
        <w:t xml:space="preserve">X. </w:t>
      </w:r>
      <w:r w:rsidRPr="00310FCC">
        <w:rPr>
          <w:rFonts w:ascii="Times New Roman" w:eastAsia="MS Mincho" w:hAnsi="Times New Roman" w:cs="Times New Roman"/>
          <w:b/>
          <w:noProof/>
          <w:sz w:val="24"/>
          <w:szCs w:val="24"/>
        </w:rPr>
        <w:t>МЕТОДИКА ЗА ОЦЕНКА</w:t>
      </w:r>
    </w:p>
    <w:p w:rsidR="00A017FA" w:rsidRPr="00310FCC" w:rsidRDefault="00A017FA" w:rsidP="00A017FA">
      <w:pPr>
        <w:spacing w:after="0" w:line="240" w:lineRule="auto"/>
        <w:rPr>
          <w:rFonts w:ascii="Times New Roman" w:eastAsia="MS Mincho" w:hAnsi="Times New Roman" w:cs="Times New Roman"/>
          <w:noProof/>
          <w:sz w:val="24"/>
          <w:szCs w:val="24"/>
        </w:rPr>
      </w:pPr>
    </w:p>
    <w:p w:rsidR="00A017FA" w:rsidRPr="00310FCC" w:rsidRDefault="00A017FA" w:rsidP="00A017FA">
      <w:pPr>
        <w:spacing w:after="0" w:line="240" w:lineRule="auto"/>
        <w:rPr>
          <w:rFonts w:ascii="Times New Roman" w:eastAsia="MS Mincho" w:hAnsi="Times New Roman" w:cs="Times New Roman"/>
          <w:b/>
          <w:noProof/>
          <w:sz w:val="24"/>
          <w:szCs w:val="24"/>
        </w:rPr>
      </w:pPr>
      <w:r w:rsidRPr="00310FCC">
        <w:rPr>
          <w:rFonts w:ascii="Times New Roman" w:eastAsia="MS Mincho" w:hAnsi="Times New Roman" w:cs="Times New Roman"/>
          <w:b/>
          <w:noProof/>
          <w:sz w:val="24"/>
          <w:szCs w:val="24"/>
        </w:rPr>
        <w:t>XI. ТЕХНИЧЕСКА СПЕЦИФИКАЦИЯ</w:t>
      </w:r>
    </w:p>
    <w:p w:rsidR="00A017FA" w:rsidRPr="00310FCC" w:rsidRDefault="00A017FA" w:rsidP="00A017FA">
      <w:pPr>
        <w:spacing w:after="0" w:line="240" w:lineRule="auto"/>
        <w:rPr>
          <w:rFonts w:ascii="Times New Roman" w:eastAsia="MS Mincho" w:hAnsi="Times New Roman" w:cs="Times New Roman"/>
          <w:noProof/>
          <w:sz w:val="24"/>
          <w:szCs w:val="24"/>
        </w:rPr>
      </w:pPr>
    </w:p>
    <w:p w:rsidR="00A017FA" w:rsidRPr="00310FCC" w:rsidRDefault="00A017FA" w:rsidP="00A017FA">
      <w:pPr>
        <w:spacing w:after="0" w:line="264" w:lineRule="auto"/>
        <w:rPr>
          <w:rFonts w:ascii="Times New Roman" w:eastAsia="Times New Roman" w:hAnsi="Times New Roman" w:cs="Times New Roman"/>
          <w:b/>
          <w:noProof/>
          <w:sz w:val="24"/>
          <w:szCs w:val="24"/>
        </w:rPr>
      </w:pPr>
      <w:r w:rsidRPr="00310FCC">
        <w:rPr>
          <w:rFonts w:ascii="Times New Roman" w:eastAsia="Times New Roman" w:hAnsi="Times New Roman" w:cs="Times New Roman"/>
          <w:b/>
          <w:noProof/>
          <w:sz w:val="24"/>
          <w:szCs w:val="24"/>
        </w:rPr>
        <w:t>XII. ОБРАЗЦИ НА ДОКУМЕНТИ ЗА УЧАСТИЕ В ПРОЦЕДУРАТА:</w:t>
      </w:r>
    </w:p>
    <w:p w:rsidR="00A017FA" w:rsidRPr="00310FCC" w:rsidRDefault="00A017FA" w:rsidP="00A017FA">
      <w:pPr>
        <w:spacing w:after="0" w:line="264" w:lineRule="auto"/>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Списък на документите съдържащи се в офертата</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Представяне на участника</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Техническо предложение</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 xml:space="preserve">ОБРАЗЕЦ – Ценово предложение </w:t>
      </w:r>
    </w:p>
    <w:p w:rsidR="00A017FA" w:rsidRPr="00310FCC" w:rsidRDefault="00A017FA" w:rsidP="00A017FA">
      <w:pPr>
        <w:spacing w:after="0" w:line="264" w:lineRule="auto"/>
        <w:ind w:left="1843" w:hanging="1843"/>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по чл.47, ал. 9 от ЗОП</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w:t>
      </w:r>
      <w:r w:rsidRPr="00310FCC">
        <w:rPr>
          <w:rFonts w:ascii="Times New Roman" w:eastAsia="Calibri" w:hAnsi="Times New Roman" w:cs="Times New Roman"/>
          <w:sz w:val="24"/>
          <w:szCs w:val="24"/>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p w:rsidR="00A017FA" w:rsidRPr="00310FCC" w:rsidRDefault="00A017FA" w:rsidP="00A017FA">
      <w:pPr>
        <w:spacing w:after="0" w:line="264" w:lineRule="auto"/>
        <w:ind w:right="4"/>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 xml:space="preserve">ОБРАЗЕЦ –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lastRenderedPageBreak/>
        <w:t>ОБРАЗЕЦ  –Декларация - списък на доставките, сходни с предмета на поръчката - по чл. 51, ал. 1 от ЗОП;</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 списък на експертите, които участника ще използва за изпълнение на договора</w:t>
      </w:r>
    </w:p>
    <w:p w:rsidR="00A017FA" w:rsidRPr="00310FCC" w:rsidRDefault="00A017FA" w:rsidP="00A017FA">
      <w:pPr>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 списък на техническото оборудване (транспортни средства), които участникът ще осигури за изпълнение на поръчката.</w:t>
      </w:r>
    </w:p>
    <w:p w:rsidR="00A017FA" w:rsidRPr="00310FCC" w:rsidRDefault="00A017FA" w:rsidP="00A017FA">
      <w:pPr>
        <w:shd w:val="clear" w:color="auto" w:fill="FFFFFF"/>
        <w:spacing w:after="0" w:line="264" w:lineRule="auto"/>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Декларация за приемане на условията в проекта на договор по чл. 56, ал. 1, т. 12 от ЗОП</w:t>
      </w:r>
    </w:p>
    <w:p w:rsidR="00A017FA" w:rsidRPr="00310FCC" w:rsidRDefault="00A017FA" w:rsidP="00A017FA">
      <w:pPr>
        <w:spacing w:after="0" w:line="240" w:lineRule="auto"/>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ОБРАЗЕЦ – Проект на Договор.</w:t>
      </w:r>
    </w:p>
    <w:p w:rsidR="00A017FA" w:rsidRPr="00310FCC" w:rsidRDefault="00A017FA" w:rsidP="00A017FA">
      <w:pPr>
        <w:spacing w:after="0" w:line="240" w:lineRule="auto"/>
        <w:rPr>
          <w:rFonts w:ascii="Times New Roman" w:eastAsia="MS Mincho" w:hAnsi="Times New Roman" w:cs="Times New Roman"/>
          <w:noProof/>
          <w:sz w:val="24"/>
          <w:szCs w:val="24"/>
        </w:rPr>
      </w:pPr>
      <w:r w:rsidRPr="00310FCC">
        <w:rPr>
          <w:rFonts w:ascii="Times New Roman" w:eastAsia="MS Mincho" w:hAnsi="Times New Roman" w:cs="Times New Roman"/>
          <w:noProof/>
          <w:sz w:val="24"/>
          <w:szCs w:val="24"/>
        </w:rPr>
        <w:t>ПРИЛОЖЕНИЕ КЪМ ДОГОВОРА – Банкова гаранция за изпълнение</w:t>
      </w:r>
    </w:p>
    <w:p w:rsidR="00A017FA" w:rsidRPr="00B667BA" w:rsidRDefault="001623A6" w:rsidP="00A017FA">
      <w:pPr>
        <w:pageBreakBefore/>
        <w:autoSpaceDE w:val="0"/>
        <w:autoSpaceDN w:val="0"/>
        <w:adjustRightInd w:val="0"/>
        <w:spacing w:after="0"/>
        <w:rPr>
          <w:rFonts w:ascii="Times New Roman" w:eastAsia="Times New Roman" w:hAnsi="Times New Roman" w:cs="Times New Roman"/>
          <w:b/>
          <w:sz w:val="24"/>
          <w:szCs w:val="24"/>
          <w:lang w:bidi="hi-IN"/>
        </w:rPr>
      </w:pPr>
      <w:r w:rsidRPr="00310FCC">
        <w:rPr>
          <w:rFonts w:ascii="Times New Roman" w:eastAsia="Times New Roman" w:hAnsi="Times New Roman" w:cs="Times New Roman"/>
          <w:b/>
          <w:sz w:val="24"/>
          <w:szCs w:val="24"/>
          <w:lang w:bidi="hi-IN"/>
        </w:rPr>
        <w:lastRenderedPageBreak/>
        <w:fldChar w:fldCharType="end"/>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7" w:name="_Toc339030288"/>
      <w:bookmarkStart w:id="8" w:name="_Toc372632893"/>
      <w:bookmarkStart w:id="9" w:name="_Toc262590352"/>
      <w:bookmarkStart w:id="10" w:name="_Toc262655164"/>
      <w:r w:rsidRPr="00B667BA">
        <w:rPr>
          <w:rFonts w:ascii="Times New Roman" w:eastAsia="Times New Roman" w:hAnsi="Times New Roman" w:cs="Times New Roman"/>
          <w:b/>
          <w:bCs/>
          <w:kern w:val="32"/>
          <w:sz w:val="24"/>
          <w:szCs w:val="24"/>
          <w:lang w:val="en-US" w:bidi="hi-IN"/>
        </w:rPr>
        <w:t>РЕШЕНИЕ ЗА ОТКРИВАНЕ НА ОБЩЕСТВЕНА ПОРЪЧКА</w:t>
      </w:r>
      <w:bookmarkEnd w:id="7"/>
      <w:bookmarkEnd w:id="8"/>
      <w:bookmarkEnd w:id="9"/>
      <w:bookmarkEnd w:id="10"/>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(приложено на отделен файл)</w:t>
      </w:r>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11" w:name="_Toc339030289"/>
      <w:bookmarkStart w:id="12" w:name="_Toc372632894"/>
      <w:bookmarkStart w:id="13" w:name="_Toc262590353"/>
      <w:bookmarkStart w:id="14" w:name="_Toc262655165"/>
      <w:r w:rsidRPr="00B667BA">
        <w:rPr>
          <w:rFonts w:ascii="Times New Roman" w:eastAsia="Times New Roman" w:hAnsi="Times New Roman" w:cs="Times New Roman"/>
          <w:b/>
          <w:bCs/>
          <w:kern w:val="32"/>
          <w:sz w:val="24"/>
          <w:szCs w:val="24"/>
          <w:lang w:val="en-US" w:bidi="hi-IN"/>
        </w:rPr>
        <w:t>ОБЯВЛЕНИЕ ЗА ОБЩЕСТВЕНА ПОРЪЧКА</w:t>
      </w:r>
      <w:bookmarkEnd w:id="11"/>
      <w:bookmarkEnd w:id="12"/>
      <w:bookmarkEnd w:id="13"/>
      <w:bookmarkEnd w:id="14"/>
    </w:p>
    <w:p w:rsidR="00A017FA" w:rsidRPr="00B667BA" w:rsidRDefault="00A017FA" w:rsidP="00A017FA">
      <w:pPr>
        <w:autoSpaceDE w:val="0"/>
        <w:autoSpaceDN w:val="0"/>
        <w:adjustRightInd w:val="0"/>
        <w:spacing w:after="0"/>
        <w:ind w:firstLine="540"/>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(приложено на отделен файл)</w:t>
      </w:r>
    </w:p>
    <w:p w:rsidR="00A017FA" w:rsidRPr="00B667BA" w:rsidRDefault="00A017FA" w:rsidP="00A017FA">
      <w:pPr>
        <w:spacing w:after="0"/>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b/>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caps/>
          <w:spacing w:val="80"/>
          <w:sz w:val="24"/>
          <w:szCs w:val="24"/>
        </w:rPr>
      </w:pPr>
    </w:p>
    <w:p w:rsidR="00A017FA" w:rsidRPr="00B667BA" w:rsidRDefault="00A017FA" w:rsidP="00A017FA">
      <w:pPr>
        <w:spacing w:after="0" w:line="264" w:lineRule="auto"/>
        <w:rPr>
          <w:rFonts w:ascii="Times New Roman" w:eastAsia="Times New Roman" w:hAnsi="Times New Roman" w:cs="Times New Roman"/>
          <w:caps/>
          <w:spacing w:val="80"/>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p>
    <w:p w:rsidR="00A017FA" w:rsidRPr="00B667BA" w:rsidRDefault="00A017FA" w:rsidP="00A017FA">
      <w:pPr>
        <w:spacing w:after="0" w:line="264" w:lineRule="auto"/>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br w:type="page"/>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15" w:name="_Toc262590354"/>
      <w:bookmarkStart w:id="16" w:name="_Toc262655166"/>
      <w:bookmarkStart w:id="17" w:name="_Toc237312750"/>
      <w:bookmarkStart w:id="18" w:name="_Toc237582827"/>
      <w:r w:rsidRPr="00B667BA">
        <w:rPr>
          <w:rFonts w:ascii="Times New Roman" w:eastAsia="Times New Roman" w:hAnsi="Times New Roman" w:cs="Times New Roman"/>
          <w:b/>
          <w:bCs/>
          <w:kern w:val="32"/>
          <w:sz w:val="24"/>
          <w:szCs w:val="24"/>
          <w:lang w:val="en-US" w:bidi="hi-IN"/>
        </w:rPr>
        <w:lastRenderedPageBreak/>
        <w:t>ПЪЛНО ОПИСАНЕ НА ПРЕДМЕТА НА ПОРЪЧКАТА</w:t>
      </w:r>
      <w:bookmarkEnd w:id="15"/>
      <w:bookmarkEnd w:id="16"/>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cente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РАЗДЕЛ І</w:t>
      </w:r>
    </w:p>
    <w:p w:rsidR="00A017FA" w:rsidRPr="00B667BA" w:rsidRDefault="00A017FA" w:rsidP="00A017FA">
      <w:pPr>
        <w:spacing w:after="0" w:line="240" w:lineRule="auto"/>
        <w:jc w:val="cente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ОБЩА ИНФОРМАЦИЯ</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sz w:val="24"/>
          <w:szCs w:val="24"/>
        </w:rPr>
        <w:t>1.</w:t>
      </w:r>
      <w:r w:rsidRPr="00B667BA">
        <w:rPr>
          <w:rFonts w:ascii="Times New Roman" w:eastAsia="Times New Roman" w:hAnsi="Times New Roman" w:cs="Times New Roman"/>
          <w:sz w:val="24"/>
          <w:szCs w:val="24"/>
        </w:rPr>
        <w:tab/>
      </w:r>
      <w:r w:rsidRPr="00B667BA">
        <w:rPr>
          <w:rFonts w:ascii="Times New Roman" w:eastAsia="Times New Roman" w:hAnsi="Times New Roman" w:cs="Times New Roman"/>
          <w:b/>
          <w:sz w:val="24"/>
          <w:szCs w:val="24"/>
        </w:rPr>
        <w:t>Възложител</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„Профилактика, рехабилитация и отдих“ ЕАД с адрес: гр. София - 1797, ж. к. „Изгрев“, ул. „172-ра“, </w:t>
      </w:r>
      <w:r w:rsidR="003A6DC8">
        <w:rPr>
          <w:rFonts w:ascii="Times New Roman" w:eastAsia="Times New Roman" w:hAnsi="Times New Roman" w:cs="Times New Roman"/>
          <w:sz w:val="24"/>
          <w:szCs w:val="24"/>
        </w:rPr>
        <w:t>тел.: 02 970 79 31</w:t>
      </w:r>
      <w:r w:rsidRPr="00B667BA">
        <w:rPr>
          <w:rFonts w:ascii="Times New Roman" w:eastAsia="Times New Roman" w:hAnsi="Times New Roman" w:cs="Times New Roman"/>
          <w:sz w:val="24"/>
          <w:szCs w:val="24"/>
        </w:rPr>
        <w:t>, факс: 870 01 29, e-mail: pro_ead@yahoo.com, интернет адрес: http://www.protours.bg, Раздел „</w:t>
      </w:r>
      <w:r w:rsidR="001766A8">
        <w:rPr>
          <w:rFonts w:ascii="Times New Roman" w:eastAsia="Times New Roman" w:hAnsi="Times New Roman" w:cs="Times New Roman"/>
          <w:sz w:val="24"/>
          <w:szCs w:val="24"/>
        </w:rPr>
        <w:t>Профил на купувача</w:t>
      </w:r>
      <w:r w:rsidRPr="00B667BA">
        <w:rPr>
          <w:rFonts w:ascii="Times New Roman" w:eastAsia="Times New Roman" w:hAnsi="Times New Roman" w:cs="Times New Roman"/>
          <w:sz w:val="24"/>
          <w:szCs w:val="24"/>
        </w:rPr>
        <w:t>”.</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„Профилактика, рехабилитация и отдих“ ЕАД е Възложител по смисъла на чл. 7, ал. 1, т. 3 от ЗОП и като такава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неговото прилагане.</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2. Правно основание за откриване на процедурата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3. Мотиви за избор на процедура по възлагане на поръчката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Съобразно изготвения от „Профилактика, рехабилитация и отдих“ ЕАД бюджет за изпълнение на доставките, предмет на настоящата поръчка е 3 073 000 лв. (три милиона седемдесет и три хиляди) лева без вкл. ДДС за срок от една календарна година.</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 оглед на изложеното и съгласно разпоредбата на чл. 14, ал. 1, т. 2 от ЗОП, когато планираната за провеждане поръчка за доставка е по-висока от 66 000 (шестдесет и шест хиляди) лева без вкл. ДДС, Възложителят провежда някоя от предвидените в ЗОП формални процедури.</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Предвид обстоятелството, че естеството на доставката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С цел да се осигури максимална публичност, да насърчи конкуренцията, като създаде равни условия и прозрачност при участието в процедурата. респективно </w:t>
      </w:r>
      <w:r w:rsidRPr="00B667BA">
        <w:rPr>
          <w:rFonts w:ascii="Times New Roman" w:eastAsia="Times New Roman" w:hAnsi="Times New Roman" w:cs="Times New Roman"/>
          <w:sz w:val="24"/>
          <w:szCs w:val="24"/>
        </w:rPr>
        <w:lastRenderedPageBreak/>
        <w:t>да се постигнат и най-добрите за Възложителя условия, настоящата обществена поръчка се възлага именно по посочения вид процедура.</w:t>
      </w:r>
    </w:p>
    <w:p w:rsidR="00A017FA" w:rsidRPr="00B667BA" w:rsidRDefault="00A017FA" w:rsidP="00A017FA">
      <w:pPr>
        <w:spacing w:after="0" w:line="240" w:lineRule="auto"/>
        <w:jc w:val="both"/>
        <w:rPr>
          <w:rFonts w:ascii="Times New Roman" w:eastAsia="Times New Roman" w:hAnsi="Times New Roman" w:cs="Times New Roman"/>
          <w:sz w:val="24"/>
          <w:szCs w:val="24"/>
        </w:rPr>
      </w:pPr>
    </w:p>
    <w:p w:rsidR="00A017FA" w:rsidRPr="00B667BA" w:rsidRDefault="00A017FA" w:rsidP="00A017FA">
      <w:pPr>
        <w:spacing w:after="0" w:line="240" w:lineRule="auto"/>
        <w:jc w:val="both"/>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 xml:space="preserve">4. Прилагане на опростени правила по ЗОП.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Прогнозната стойност на обществената поръчка не попада в приложното поле на чл. 14, ал. 3, т. </w:t>
      </w:r>
      <w:r>
        <w:rPr>
          <w:rFonts w:ascii="Times New Roman" w:eastAsia="Times New Roman" w:hAnsi="Times New Roman" w:cs="Times New Roman"/>
          <w:sz w:val="24"/>
          <w:szCs w:val="24"/>
        </w:rPr>
        <w:t>2</w:t>
      </w:r>
      <w:r w:rsidRPr="00B667BA">
        <w:rPr>
          <w:rFonts w:ascii="Times New Roman" w:eastAsia="Times New Roman" w:hAnsi="Times New Roman" w:cs="Times New Roman"/>
          <w:sz w:val="24"/>
          <w:szCs w:val="24"/>
        </w:rPr>
        <w:t xml:space="preserve"> от ЗОП, прогнозната стойност е по-висока от 66 000 лв., поради което възложителят </w:t>
      </w:r>
      <w:r w:rsidRPr="00B667BA">
        <w:rPr>
          <w:rFonts w:ascii="Times New Roman" w:eastAsia="Times New Roman" w:hAnsi="Times New Roman" w:cs="Times New Roman"/>
          <w:b/>
          <w:sz w:val="24"/>
          <w:szCs w:val="24"/>
          <w:u w:val="single"/>
        </w:rPr>
        <w:t>не може да прилага</w:t>
      </w:r>
      <w:r w:rsidRPr="00B667BA">
        <w:rPr>
          <w:rFonts w:ascii="Times New Roman" w:eastAsia="Times New Roman" w:hAnsi="Times New Roman" w:cs="Times New Roman"/>
          <w:sz w:val="24"/>
          <w:szCs w:val="24"/>
        </w:rPr>
        <w:t>, предвидените в ЗОП опростени правила при провеждане на процедурата.</w:t>
      </w: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5. Обект и предмет на поръчката.</w:t>
      </w:r>
    </w:p>
    <w:p w:rsidR="00A017FA" w:rsidRPr="00B667BA" w:rsidRDefault="00A017FA" w:rsidP="00A017FA">
      <w:pPr>
        <w:spacing w:after="0" w:line="240" w:lineRule="auto"/>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Обект на настоящата обществена поръчка е „доставка на стоки” по смисъла на чл. 3, ал. 1, т. </w:t>
      </w:r>
      <w:r>
        <w:rPr>
          <w:rFonts w:ascii="Times New Roman" w:eastAsia="Times New Roman" w:hAnsi="Times New Roman" w:cs="Times New Roman"/>
          <w:sz w:val="24"/>
          <w:szCs w:val="24"/>
        </w:rPr>
        <w:t>1</w:t>
      </w:r>
      <w:r w:rsidRPr="00B667BA">
        <w:rPr>
          <w:rFonts w:ascii="Times New Roman" w:eastAsia="Times New Roman" w:hAnsi="Times New Roman" w:cs="Times New Roman"/>
          <w:sz w:val="24"/>
          <w:szCs w:val="24"/>
        </w:rPr>
        <w:t xml:space="preserve"> от ЗОП, осъществявана чрез покупка. </w:t>
      </w:r>
    </w:p>
    <w:p w:rsidR="00A017FA" w:rsidRPr="00B667BA" w:rsidRDefault="00A017FA" w:rsidP="00A017FA">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spacing w:val="-2"/>
          <w:sz w:val="24"/>
          <w:szCs w:val="24"/>
        </w:rPr>
      </w:pPr>
      <w:r w:rsidRPr="00B667BA">
        <w:rPr>
          <w:rFonts w:ascii="Times New Roman" w:eastAsia="Times New Roman" w:hAnsi="Times New Roman" w:cs="Times New Roman"/>
          <w:color w:val="000000"/>
          <w:spacing w:val="-2"/>
          <w:sz w:val="24"/>
          <w:szCs w:val="24"/>
        </w:rPr>
        <w:t xml:space="preserve">Предметът на поръчката e </w:t>
      </w:r>
      <w:r w:rsidRPr="00B667BA">
        <w:rPr>
          <w:rFonts w:ascii="Times New Roman" w:eastAsia="Times New Roman" w:hAnsi="Times New Roman" w:cs="Times New Roman"/>
          <w:b/>
          <w:sz w:val="24"/>
          <w:szCs w:val="24"/>
        </w:rPr>
        <w:t>„Доставка на храни и хранителни продукти за клоновете на „Профилактика, рехабилитация и отдих“ ЕАД по обособени позиции”</w:t>
      </w:r>
      <w:r w:rsidRPr="00B667BA">
        <w:rPr>
          <w:rFonts w:ascii="Times New Roman" w:eastAsia="Times New Roman" w:hAnsi="Times New Roman" w:cs="Times New Roman"/>
          <w:color w:val="000000"/>
          <w:spacing w:val="-2"/>
          <w:sz w:val="24"/>
          <w:szCs w:val="24"/>
        </w:rPr>
        <w:t xml:space="preserve">. </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Обособена позиция 1 с предмет: „</w:t>
      </w:r>
      <w:r w:rsidRPr="00B667BA">
        <w:rPr>
          <w:rFonts w:ascii="Times New Roman" w:eastAsia="Times New Roman" w:hAnsi="Times New Roman" w:cs="Times New Roman"/>
          <w:bCs/>
          <w:sz w:val="24"/>
          <w:szCs w:val="24"/>
        </w:rPr>
        <w:t>Доставка на храни и хранителни продукти за клон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2 с предмет: </w:t>
      </w:r>
      <w:r w:rsidRPr="00B667BA">
        <w:rPr>
          <w:rFonts w:ascii="Times New Roman" w:eastAsia="Times New Roman" w:hAnsi="Times New Roman" w:cs="Times New Roman"/>
          <w:bCs/>
          <w:sz w:val="24"/>
          <w:szCs w:val="24"/>
        </w:rPr>
        <w:t>„Доставка на храни и хранителни продукти за клон Боровец“.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lang w:val="en-US"/>
        </w:rPr>
      </w:pPr>
      <w:r w:rsidRPr="00B667BA">
        <w:rPr>
          <w:rFonts w:ascii="Times New Roman" w:eastAsia="Times New Roman" w:hAnsi="Times New Roman" w:cs="Times New Roman"/>
          <w:b/>
          <w:bCs/>
          <w:sz w:val="24"/>
          <w:szCs w:val="24"/>
        </w:rPr>
        <w:t xml:space="preserve">Обособена позиция 3 с предмет: </w:t>
      </w:r>
      <w:r w:rsidRPr="00B667BA">
        <w:rPr>
          <w:rFonts w:ascii="Times New Roman" w:eastAsia="Times New Roman" w:hAnsi="Times New Roman" w:cs="Times New Roman"/>
          <w:bCs/>
          <w:sz w:val="24"/>
          <w:szCs w:val="24"/>
        </w:rPr>
        <w:t>„Доставка на храни и хранителни продукти за клон Бургас“.</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4 с предмет: </w:t>
      </w:r>
      <w:r w:rsidRPr="00B667BA">
        <w:rPr>
          <w:rFonts w:ascii="Times New Roman" w:eastAsia="Times New Roman" w:hAnsi="Times New Roman" w:cs="Times New Roman"/>
          <w:bCs/>
          <w:sz w:val="24"/>
          <w:szCs w:val="24"/>
        </w:rPr>
        <w:t>„Доставка на храни и хранителни продукти за клон Вършец“.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5 с предмет: </w:t>
      </w:r>
      <w:r w:rsidRPr="00B667BA">
        <w:rPr>
          <w:rFonts w:ascii="Times New Roman" w:eastAsia="Times New Roman" w:hAnsi="Times New Roman" w:cs="Times New Roman"/>
          <w:bCs/>
          <w:sz w:val="24"/>
          <w:szCs w:val="24"/>
        </w:rPr>
        <w:t>„Доставка на храни и хранителни продукти за клон Габрово“.</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 xml:space="preserve">Обособена позиция 6 с предмет: </w:t>
      </w:r>
      <w:r w:rsidRPr="00B667BA">
        <w:rPr>
          <w:rFonts w:ascii="Times New Roman" w:eastAsia="Times New Roman" w:hAnsi="Times New Roman" w:cs="Times New Roman"/>
          <w:bCs/>
          <w:sz w:val="24"/>
          <w:szCs w:val="24"/>
        </w:rPr>
        <w:t>„Доставка на храни и хранителни продукти за клон Павел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6. Място на доставката</w:t>
      </w:r>
      <w:r>
        <w:rPr>
          <w:rFonts w:ascii="Times New Roman" w:eastAsia="Times New Roman" w:hAnsi="Times New Roman" w:cs="Times New Roman"/>
          <w:b/>
          <w:bCs/>
          <w:sz w:val="24"/>
          <w:szCs w:val="24"/>
        </w:rPr>
        <w:t>.</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5.1. Обособена позиция № 1 с предмет:„Доставка на храни и хранителни продукти за клон Баня“:</w:t>
      </w: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„Стряма”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Гр.Баня, Ул.”Св.Никола”№1</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„Гергана”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Гр.Хисар, Бул.”Иван Вазов”№66</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„Роза”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Гр.Стрелча, Ул.”Д.Благоев”№47</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„Диана”</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Общ.Куклен, Лесопарк </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5.2. Обособена позиция 2 с предмет: „Доставка на храни и хранителни продукти за клон Боровец“: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lastRenderedPageBreak/>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Боровец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Ул.”А.Стамболийски”№19</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Ул.”Кирил и Методий”№11</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Хотел „Калина”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К.к.Боровец, Общ.Самоков</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„Констанция”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 вили Костенец</w:t>
            </w:r>
          </w:p>
        </w:tc>
      </w:tr>
      <w:tr w:rsidR="00A017FA" w:rsidRPr="00B667BA" w:rsidTr="00A017FA">
        <w:trPr>
          <w:cantSplit/>
        </w:trPr>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„Велинград”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Гр.Велинград, Ул.”Й.С.Бах”№6</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5.3. Обособена позиция 3 с предмет: „Доставка на храни и хранителни продукти за клон Бургас“:</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Бургас</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 Жива вода”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Сливенски минерални бани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Ул.”Великокняжевска”№40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5.4. Обособена позиция 4 с предмет: „Доставка на храни и хранителни продукти за клон Вършец“: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Вършец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Ул.”В.Левски”№16</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вила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Ул.”Д-р Дамян Иванов”№3</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„Здравец” - Тетевен</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Тетевен, Ул.”Петрахиля”№29</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5.5. Обособена позиция 5 с предмет: „Доставка на храни и хранителни продукти за клон Габрово“:</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lastRenderedPageBreak/>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Габрово</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„Люляци”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Габрово, К. к. Люляци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Ул.”Брянска”№30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5.6. Обособена позиция 6 с предмет: „Доставка на храни и хранителни продукти за клон Павел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Павел 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„Оздравителен комплекс”</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Павел баня, Бул.”Освобождение”№1</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„Загоре”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Старозагорски минерални бани</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6. </w:t>
      </w:r>
      <w:r w:rsidRPr="00B667BA">
        <w:rPr>
          <w:rFonts w:ascii="Times New Roman" w:eastAsia="Times New Roman" w:hAnsi="Times New Roman" w:cs="Times New Roman"/>
          <w:b/>
          <w:bCs/>
          <w:sz w:val="24"/>
          <w:szCs w:val="24"/>
        </w:rPr>
        <w:t>Опции в обекта на поръчката.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Не се предвиждат опции.</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7. </w:t>
      </w:r>
      <w:r w:rsidRPr="00B667BA">
        <w:rPr>
          <w:rFonts w:ascii="Times New Roman" w:eastAsia="Times New Roman" w:hAnsi="Times New Roman" w:cs="Times New Roman"/>
          <w:b/>
          <w:bCs/>
          <w:sz w:val="24"/>
          <w:szCs w:val="24"/>
        </w:rPr>
        <w:t>Дейности, условия и документи, които ще предостави Възложителя на Изпълнителя при изпълнението на поръчката.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Пълна информация относно необходимите храни и хранителни продукти Възложителят ще предоставя в писмен вид при заявяването им.</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8. Етапност.</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За срока на действие на договора, Възложителят ще прави заявки. В заявките Възложителят ще посочва вида на храните и/или хранителните продукти и количество, които трябва да бъдат доставени. Изпълнителят трябва да доставя видовете храни и/или хранителни продукти, включени в техническата спецификация, съобразно посоченото от Възложителя в заявката и с количество, съобразно определеното в заявките от Възложителя.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9. </w:t>
      </w:r>
      <w:r w:rsidRPr="00B667BA">
        <w:rPr>
          <w:rFonts w:ascii="Times New Roman" w:eastAsia="Times New Roman" w:hAnsi="Times New Roman" w:cs="Times New Roman"/>
          <w:b/>
          <w:bCs/>
          <w:sz w:val="24"/>
          <w:szCs w:val="24"/>
        </w:rPr>
        <w:t>Изисквания относно документите, които следва да се представят в процеса на изпълнение на договора.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Изпълнение на доставките на храни и/или хранителни продукти в рамките на настоящия договор, се изисква доставките да бъдат придружавани от всички необходими документи, издадени от компетентни държавни органи.</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
          <w:bCs/>
          <w:sz w:val="24"/>
          <w:szCs w:val="24"/>
        </w:rPr>
        <w:t>10.</w:t>
      </w:r>
      <w:r w:rsidRPr="00B667BA">
        <w:rPr>
          <w:rFonts w:ascii="Times New Roman" w:eastAsia="Times New Roman" w:hAnsi="Times New Roman" w:cs="Times New Roman"/>
          <w:b/>
          <w:bCs/>
          <w:sz w:val="24"/>
          <w:szCs w:val="24"/>
        </w:rPr>
        <w:tab/>
        <w:t>Прогнозна стойност на поръчката: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Прогнозната стойност на възлаганата обществена поръчка е до 3 073 000 лв. (три милиона седемдесет и три хиляди) лева без вкл. ДДС за срок от една календарна година. Прогнозните стойности на отделните обособени позиции са, както следва: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lastRenderedPageBreak/>
        <w:t xml:space="preserve">Обособена позиция № 1 с предмет: Обособена позиция № 1 с предмет: „Доставка на храни и хранителни продукти за клон Баня“ </w:t>
      </w:r>
      <w:r w:rsidRPr="00B667BA">
        <w:rPr>
          <w:rFonts w:ascii="Times New Roman" w:eastAsia="Times New Roman" w:hAnsi="Times New Roman" w:cs="Times New Roman"/>
          <w:b/>
          <w:bCs/>
          <w:sz w:val="24"/>
          <w:szCs w:val="24"/>
        </w:rPr>
        <w:t>е до 742 000</w:t>
      </w:r>
      <w:r w:rsidRPr="00B667BA">
        <w:rPr>
          <w:rFonts w:ascii="Times New Roman" w:eastAsia="Times New Roman" w:hAnsi="Times New Roman" w:cs="Times New Roman"/>
          <w:bCs/>
          <w:sz w:val="24"/>
          <w:szCs w:val="24"/>
        </w:rPr>
        <w:t xml:space="preserve"> (седемстотин четиридесет и две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Обособена позиция 2 с предмет: „Доставка на храни и хранителни продукти за клон Боровец“ е </w:t>
      </w:r>
      <w:r w:rsidRPr="00B667BA">
        <w:rPr>
          <w:rFonts w:ascii="Times New Roman" w:eastAsia="Times New Roman" w:hAnsi="Times New Roman" w:cs="Times New Roman"/>
          <w:b/>
          <w:bCs/>
          <w:sz w:val="24"/>
          <w:szCs w:val="24"/>
        </w:rPr>
        <w:t>до 537 000</w:t>
      </w:r>
      <w:r w:rsidRPr="00B667BA">
        <w:rPr>
          <w:rFonts w:ascii="Times New Roman" w:eastAsia="Times New Roman" w:hAnsi="Times New Roman" w:cs="Times New Roman"/>
          <w:bCs/>
          <w:sz w:val="24"/>
          <w:szCs w:val="24"/>
        </w:rPr>
        <w:t xml:space="preserve"> (петстотин тридесет и седем хиляди) лв. без ДДС за срок от една година;</w:t>
      </w:r>
      <w:r w:rsidRPr="00B667BA">
        <w:rPr>
          <w:rFonts w:ascii="Times New Roman" w:eastAsia="Times New Roman" w:hAnsi="Times New Roman" w:cs="Times New Roman"/>
          <w:bCs/>
          <w:sz w:val="24"/>
          <w:szCs w:val="24"/>
        </w:rPr>
        <w:tab/>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Обособена позиция 3 с предмет: „Доставка на храни и хранителни продукти за клон Бургас“ е </w:t>
      </w:r>
      <w:r w:rsidRPr="00B667BA">
        <w:rPr>
          <w:rFonts w:ascii="Times New Roman" w:eastAsia="Times New Roman" w:hAnsi="Times New Roman" w:cs="Times New Roman"/>
          <w:b/>
          <w:bCs/>
          <w:sz w:val="24"/>
          <w:szCs w:val="24"/>
        </w:rPr>
        <w:t>до 336 000</w:t>
      </w:r>
      <w:r w:rsidRPr="00B667BA">
        <w:rPr>
          <w:rFonts w:ascii="Times New Roman" w:eastAsia="Times New Roman" w:hAnsi="Times New Roman" w:cs="Times New Roman"/>
          <w:bCs/>
          <w:sz w:val="24"/>
          <w:szCs w:val="24"/>
        </w:rPr>
        <w:t xml:space="preserve"> (триста тридесет и шест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Cs/>
          <w:sz w:val="24"/>
          <w:szCs w:val="24"/>
        </w:rPr>
        <w:t xml:space="preserve">Обособена позиция 4 с предмет: „Доставка на храни и хранителни продукти за клон Вършец“ е </w:t>
      </w:r>
      <w:r w:rsidRPr="00B667BA">
        <w:rPr>
          <w:rFonts w:ascii="Times New Roman" w:eastAsia="Times New Roman" w:hAnsi="Times New Roman" w:cs="Times New Roman"/>
          <w:b/>
          <w:bCs/>
          <w:sz w:val="24"/>
          <w:szCs w:val="24"/>
        </w:rPr>
        <w:t>до 325 000</w:t>
      </w:r>
      <w:r w:rsidRPr="00B667BA">
        <w:rPr>
          <w:rFonts w:ascii="Times New Roman" w:eastAsia="Times New Roman" w:hAnsi="Times New Roman" w:cs="Times New Roman"/>
          <w:bCs/>
          <w:sz w:val="24"/>
          <w:szCs w:val="24"/>
        </w:rPr>
        <w:t xml:space="preserve"> (триста двадесет и пет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 xml:space="preserve">Обособена позиция 5 с предмет: „Доставка на храни и хранителни продукти за клон Габрово“ е </w:t>
      </w:r>
      <w:r w:rsidRPr="00B667BA">
        <w:rPr>
          <w:rFonts w:ascii="Times New Roman" w:eastAsia="Times New Roman" w:hAnsi="Times New Roman" w:cs="Times New Roman"/>
          <w:b/>
          <w:bCs/>
          <w:sz w:val="24"/>
          <w:szCs w:val="24"/>
        </w:rPr>
        <w:t>до 138 000</w:t>
      </w:r>
      <w:r w:rsidRPr="00B667BA">
        <w:rPr>
          <w:rFonts w:ascii="Times New Roman" w:eastAsia="Times New Roman" w:hAnsi="Times New Roman" w:cs="Times New Roman"/>
          <w:bCs/>
          <w:sz w:val="24"/>
          <w:szCs w:val="24"/>
        </w:rPr>
        <w:t xml:space="preserve"> (сто тридесет и осем хиляди) лв. без ДДС за срок от една година;</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r w:rsidRPr="00B667BA">
        <w:rPr>
          <w:rFonts w:ascii="Times New Roman" w:eastAsia="Times New Roman" w:hAnsi="Times New Roman" w:cs="Times New Roman"/>
          <w:bCs/>
          <w:sz w:val="24"/>
          <w:szCs w:val="24"/>
        </w:rPr>
        <w:t xml:space="preserve">Обособена позиция 6 с предмет: „Доставка на храни и хранителни продукти за клон Павел баня“ </w:t>
      </w:r>
      <w:r w:rsidRPr="00B667BA">
        <w:rPr>
          <w:rFonts w:ascii="Times New Roman" w:eastAsia="Times New Roman" w:hAnsi="Times New Roman" w:cs="Times New Roman"/>
          <w:b/>
          <w:bCs/>
          <w:sz w:val="24"/>
          <w:szCs w:val="24"/>
        </w:rPr>
        <w:t>е до 995 000</w:t>
      </w:r>
      <w:r w:rsidRPr="00B667BA">
        <w:rPr>
          <w:rFonts w:ascii="Times New Roman" w:eastAsia="Times New Roman" w:hAnsi="Times New Roman" w:cs="Times New Roman"/>
          <w:bCs/>
          <w:sz w:val="24"/>
          <w:szCs w:val="24"/>
        </w:rPr>
        <w:t xml:space="preserve"> (деветстотин деветдесет и пет хиляди) лв. без ДДС за срок от една година.</w:t>
      </w:r>
    </w:p>
    <w:p w:rsidR="00A017FA" w:rsidRPr="00B667BA" w:rsidRDefault="00A017FA" w:rsidP="00A017FA">
      <w:pPr>
        <w:widowControl w:val="0"/>
        <w:shd w:val="clear" w:color="auto" w:fill="FFFFFF"/>
        <w:spacing w:after="207" w:line="240" w:lineRule="auto"/>
        <w:ind w:left="360" w:right="20"/>
        <w:jc w:val="both"/>
        <w:rPr>
          <w:rFonts w:ascii="Times New Roman" w:eastAsia="Times New Roman" w:hAnsi="Times New Roman" w:cs="Times New Roman"/>
          <w:b/>
          <w:color w:val="000000"/>
          <w:sz w:val="24"/>
          <w:szCs w:val="24"/>
          <w:lang w:eastAsia="zh-CN"/>
        </w:rPr>
      </w:pP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19" w:name="_Toc262590355"/>
      <w:bookmarkStart w:id="20" w:name="_Toc262655167"/>
      <w:r w:rsidRPr="00B667BA">
        <w:rPr>
          <w:rFonts w:ascii="Times New Roman" w:eastAsia="Times New Roman" w:hAnsi="Times New Roman" w:cs="Times New Roman"/>
          <w:b/>
          <w:bCs/>
          <w:kern w:val="32"/>
          <w:sz w:val="24"/>
          <w:szCs w:val="24"/>
          <w:lang w:val="en-US" w:bidi="hi-IN"/>
        </w:rPr>
        <w:t>УСЛОВИЯ ЗА УЧАСТИЕ В ПРОЦЕДУРАТА</w:t>
      </w:r>
      <w:bookmarkEnd w:id="17"/>
      <w:bookmarkEnd w:id="18"/>
      <w:bookmarkEnd w:id="19"/>
      <w:bookmarkEnd w:id="20"/>
    </w:p>
    <w:p w:rsidR="00A017FA" w:rsidRPr="00B667BA" w:rsidRDefault="00A017FA" w:rsidP="00A017FA">
      <w:pPr>
        <w:spacing w:after="0" w:line="264" w:lineRule="auto"/>
        <w:rPr>
          <w:rFonts w:ascii="Times New Roman" w:eastAsia="Times New Roman" w:hAnsi="Times New Roman" w:cs="Times New Roman"/>
          <w:b/>
          <w:sz w:val="24"/>
          <w:szCs w:val="24"/>
        </w:rPr>
      </w:pPr>
    </w:p>
    <w:p w:rsidR="00A017FA" w:rsidRPr="00B667BA" w:rsidRDefault="00A017FA" w:rsidP="00A017FA">
      <w:pPr>
        <w:keepNext/>
        <w:keepLines/>
        <w:shd w:val="clear" w:color="auto" w:fill="BFBFBF"/>
        <w:spacing w:before="200" w:after="0" w:line="264" w:lineRule="auto"/>
        <w:outlineLvl w:val="1"/>
        <w:rPr>
          <w:rFonts w:ascii="Times New Roman" w:eastAsia="MS Mincho" w:hAnsi="Times New Roman" w:cs="Times New Roman"/>
          <w:b/>
          <w:bCs/>
          <w:sz w:val="24"/>
          <w:szCs w:val="24"/>
        </w:rPr>
      </w:pPr>
      <w:bookmarkStart w:id="21" w:name="_Toc237312751"/>
      <w:bookmarkStart w:id="22" w:name="_Toc237582828"/>
      <w:bookmarkStart w:id="23" w:name="_Toc262590356"/>
      <w:bookmarkStart w:id="24" w:name="_Toc262655168"/>
      <w:r w:rsidRPr="00B667BA">
        <w:rPr>
          <w:rFonts w:ascii="Times New Roman" w:eastAsia="MS Mincho" w:hAnsi="Times New Roman" w:cs="Times New Roman"/>
          <w:b/>
          <w:bCs/>
          <w:sz w:val="24"/>
          <w:szCs w:val="24"/>
        </w:rPr>
        <w:t>1. Общи изисквания</w:t>
      </w:r>
      <w:bookmarkEnd w:id="21"/>
      <w:bookmarkEnd w:id="22"/>
      <w:bookmarkEnd w:id="23"/>
      <w:bookmarkEnd w:id="24"/>
    </w:p>
    <w:p w:rsidR="00A017FA" w:rsidRPr="00B667BA" w:rsidRDefault="00A017FA" w:rsidP="00A017FA">
      <w:pPr>
        <w:spacing w:after="0" w:line="264" w:lineRule="auto"/>
        <w:ind w:left="360" w:hanging="360"/>
        <w:rPr>
          <w:rFonts w:ascii="Times New Roman" w:eastAsia="Calibri" w:hAnsi="Times New Roman" w:cs="Times New Roman"/>
          <w:sz w:val="24"/>
          <w:szCs w:val="24"/>
        </w:rPr>
      </w:pP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 може да подаде оферта за една или няколко обособени позиции.</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Едно и също физическо или юридическо лице участник в процедурата може да участва само в едно обединение.</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Лице вписано в списъка по чл. 19, ал. 2 , т. 8 от ЗОП, участвало в изработването на техническите спецификации и на методиката за оценка на офертите в  настоящата  процедура, не може да  участва в процедура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е участвало са променени така, че не предоставят на участника информация, която му дава предимство пред останалите участници в процедурата.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lastRenderedPageBreak/>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3 и 4, ал. 2, т. 1, 2 и 5 и ал. 5 от ЗОП, а именно Възложителят ще отстрани от участие участник:</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осъден с влязла в сила присъда, освен ако е реабилитиран, за:</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престъпление против финансовата, данъчната или осигурителната система, включително изпиране на пари, по </w:t>
      </w:r>
      <w:hyperlink r:id="rId7" w:anchor="p5974085" w:history="1">
        <w:r w:rsidRPr="00B667BA">
          <w:rPr>
            <w:rFonts w:ascii="Times New Roman" w:eastAsia="Calibri" w:hAnsi="Times New Roman" w:cs="Times New Roman"/>
            <w:sz w:val="24"/>
            <w:szCs w:val="24"/>
          </w:rPr>
          <w:t>чл. 253 - 260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подкуп по </w:t>
      </w:r>
      <w:hyperlink r:id="rId8" w:anchor="p5974106" w:history="1">
        <w:r w:rsidRPr="00B667BA">
          <w:rPr>
            <w:rFonts w:ascii="Times New Roman" w:eastAsia="Calibri" w:hAnsi="Times New Roman" w:cs="Times New Roman"/>
            <w:sz w:val="24"/>
            <w:szCs w:val="24"/>
          </w:rPr>
          <w:t>чл. 301 - 307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участие в организирана престъпна група по </w:t>
      </w:r>
      <w:hyperlink r:id="rId9" w:anchor="p6484841" w:history="1">
        <w:r w:rsidRPr="00B667BA">
          <w:rPr>
            <w:rFonts w:ascii="Times New Roman" w:eastAsia="Calibri" w:hAnsi="Times New Roman" w:cs="Times New Roman"/>
            <w:sz w:val="24"/>
            <w:szCs w:val="24"/>
          </w:rPr>
          <w:t>чл. 321 и 321а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престъпление против собствеността по </w:t>
      </w:r>
      <w:hyperlink r:id="rId10" w:anchor="p5973678" w:history="1">
        <w:r w:rsidRPr="00B667BA">
          <w:rPr>
            <w:rFonts w:ascii="Times New Roman" w:eastAsia="Calibri" w:hAnsi="Times New Roman" w:cs="Times New Roman"/>
            <w:sz w:val="24"/>
            <w:szCs w:val="24"/>
          </w:rPr>
          <w:t>чл. 194 - 217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2"/>
          <w:numId w:val="1"/>
        </w:numPr>
        <w:autoSpaceDE w:val="0"/>
        <w:autoSpaceDN w:val="0"/>
        <w:adjustRightInd w:val="0"/>
        <w:spacing w:after="0" w:line="264" w:lineRule="auto"/>
        <w:ind w:left="1418" w:hanging="567"/>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престъпление против стопанството по </w:t>
      </w:r>
      <w:hyperlink r:id="rId11" w:anchor="p5974303" w:history="1">
        <w:r w:rsidRPr="00B667BA">
          <w:rPr>
            <w:rFonts w:ascii="Times New Roman" w:eastAsia="Calibri" w:hAnsi="Times New Roman" w:cs="Times New Roman"/>
            <w:sz w:val="24"/>
            <w:szCs w:val="24"/>
          </w:rPr>
          <w:t>чл. 219 - 252 от Наказателния кодекс</w:t>
        </w:r>
      </w:hyperlink>
      <w:r w:rsidRPr="00B667BA">
        <w:rPr>
          <w:rFonts w:ascii="Times New Roman" w:eastAsia="Calibri" w:hAnsi="Times New Roman" w:cs="Times New Roman"/>
          <w:sz w:val="24"/>
          <w:szCs w:val="24"/>
        </w:rPr>
        <w:t>;</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обявен в несъстоятелност;</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производство по ликвидация или се намира в подобна процедура съгласно националните закони и подзаконови актове.</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има задължения по смисъла на </w:t>
      </w:r>
      <w:hyperlink r:id="rId12" w:anchor="p4795971" w:history="1">
        <w:r w:rsidRPr="00B667BA">
          <w:rPr>
            <w:rFonts w:ascii="Times New Roman" w:eastAsia="Calibri" w:hAnsi="Times New Roman" w:cs="Times New Roman"/>
            <w:sz w:val="24"/>
            <w:szCs w:val="24"/>
          </w:rPr>
          <w:t>чл. 162, ал. 2, т. 1 от Данъчно-осигурителния процесуален кодекс</w:t>
        </w:r>
      </w:hyperlink>
      <w:r w:rsidRPr="00B667BA">
        <w:rPr>
          <w:rFonts w:ascii="Times New Roman" w:eastAsia="Calibri" w:hAnsi="Times New Roman" w:cs="Times New Roman"/>
          <w:sz w:val="24"/>
          <w:szCs w:val="24"/>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който е в открито производство по несъстоятелност, или е сключил извънсъдебно споразумение с кредиторите си по смисъла на </w:t>
      </w:r>
      <w:hyperlink r:id="rId13" w:anchor="p7635795" w:history="1">
        <w:r w:rsidRPr="00B667BA">
          <w:rPr>
            <w:rFonts w:ascii="Times New Roman" w:eastAsia="Calibri" w:hAnsi="Times New Roman" w:cs="Times New Roman"/>
            <w:sz w:val="24"/>
            <w:szCs w:val="24"/>
          </w:rPr>
          <w:t>чл. 740 от Търговския закон</w:t>
        </w:r>
      </w:hyperlink>
      <w:r w:rsidRPr="00B667BA">
        <w:rPr>
          <w:rFonts w:ascii="Times New Roman" w:eastAsia="Calibri" w:hAnsi="Times New Roman" w:cs="Times New Roman"/>
          <w:sz w:val="24"/>
          <w:szCs w:val="24"/>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017FA" w:rsidRPr="00B667BA" w:rsidRDefault="00A017FA" w:rsidP="00A017FA">
      <w:pPr>
        <w:widowControl w:val="0"/>
        <w:numPr>
          <w:ilvl w:val="1"/>
          <w:numId w:val="1"/>
        </w:numPr>
        <w:autoSpaceDE w:val="0"/>
        <w:autoSpaceDN w:val="0"/>
        <w:adjustRightInd w:val="0"/>
        <w:spacing w:after="0" w:line="264" w:lineRule="auto"/>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който е лишен от правото да упражнява определена дейност (производство и/или търговия с храни и/или хранителни продукти), свързана с предмета на възлаганата обществена поръчка, съгласно законодателството на държавата, в която е извършено нарушението;</w:t>
      </w:r>
    </w:p>
    <w:p w:rsidR="00A017FA" w:rsidRPr="00B667BA" w:rsidRDefault="00A017FA" w:rsidP="00A017FA">
      <w:pPr>
        <w:widowControl w:val="0"/>
        <w:numPr>
          <w:ilvl w:val="1"/>
          <w:numId w:val="1"/>
        </w:numPr>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който е осъден с влязла в сила присъда за престъпление по </w:t>
      </w:r>
      <w:hyperlink r:id="rId14" w:anchor="p5974351" w:history="1">
        <w:r w:rsidRPr="00B667BA">
          <w:rPr>
            <w:rFonts w:ascii="Times New Roman" w:eastAsia="Calibri" w:hAnsi="Times New Roman" w:cs="Times New Roman"/>
            <w:sz w:val="24"/>
            <w:szCs w:val="24"/>
          </w:rPr>
          <w:t>чл. 313 от Наказателния кодекс</w:t>
        </w:r>
      </w:hyperlink>
      <w:r w:rsidRPr="00B667BA">
        <w:rPr>
          <w:rFonts w:ascii="Times New Roman" w:eastAsia="Calibri" w:hAnsi="Times New Roman" w:cs="Times New Roman"/>
          <w:sz w:val="24"/>
          <w:szCs w:val="24"/>
        </w:rPr>
        <w:t xml:space="preserve"> във връзка с провеждане на процедури за възлагане на обществени поръчки;</w:t>
      </w:r>
    </w:p>
    <w:p w:rsidR="00A017FA" w:rsidRPr="00B667BA" w:rsidRDefault="00A017FA" w:rsidP="00A017FA">
      <w:pPr>
        <w:widowControl w:val="0"/>
        <w:numPr>
          <w:ilvl w:val="1"/>
          <w:numId w:val="1"/>
        </w:numPr>
        <w:tabs>
          <w:tab w:val="left" w:pos="993"/>
        </w:tabs>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при който лицата по чл. 47, ал. 4 от ЗОП са свързани лица с възложителя или със служители на ръководна длъжност в неговата организация;</w:t>
      </w:r>
    </w:p>
    <w:p w:rsidR="00A017FA" w:rsidRPr="00B667BA" w:rsidRDefault="00A017FA" w:rsidP="00A017FA">
      <w:pPr>
        <w:widowControl w:val="0"/>
        <w:numPr>
          <w:ilvl w:val="1"/>
          <w:numId w:val="1"/>
        </w:numPr>
        <w:tabs>
          <w:tab w:val="left" w:pos="993"/>
        </w:tabs>
        <w:autoSpaceDE w:val="0"/>
        <w:autoSpaceDN w:val="0"/>
        <w:adjustRightInd w:val="0"/>
        <w:spacing w:after="0" w:line="264" w:lineRule="auto"/>
        <w:ind w:left="993" w:hanging="643"/>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при който които са сключили договор с лице по </w:t>
      </w:r>
      <w:hyperlink r:id="rId15" w:anchor="p4204285" w:history="1">
        <w:r w:rsidRPr="00B667BA">
          <w:rPr>
            <w:rFonts w:ascii="Times New Roman" w:eastAsia="Calibri" w:hAnsi="Times New Roman" w:cs="Times New Roman"/>
            <w:sz w:val="24"/>
            <w:szCs w:val="24"/>
          </w:rPr>
          <w:t>чл. 21 или 22 от Закона за предотвратяване и установяване на конфликт на интереси</w:t>
        </w:r>
      </w:hyperlink>
      <w:r w:rsidRPr="00B667BA">
        <w:rPr>
          <w:rFonts w:ascii="Times New Roman" w:eastAsia="Calibri" w:hAnsi="Times New Roman" w:cs="Times New Roman"/>
          <w:sz w:val="24"/>
          <w:szCs w:val="24"/>
        </w:rPr>
        <w:t>.</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 офертата си участниците може без ограничения да предлагат ползването на подизпълнители.</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lastRenderedPageBreak/>
        <w:t>При подаване на офертата участникът удостоверява липсата на обстоятелствата по чл. 47, ал. 1 и 5 от ЗОП и посочените в обявлението изисквания по ал. 2, т. 1, 2 и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За подизпълнителите се прилагат само изискванията по чл. 47, ал. 1 и 5 от ЗОП.</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B667BA">
        <w:rPr>
          <w:rFonts w:ascii="Times New Roman" w:eastAsia="Times New Roman"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освен ако не е налице изключението по чл. 4 от Закона.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В случай, че участник в процедурата е обединение/консорциум, което не е регистрирано като самостоятелно юридическо лице, декларацията по чл. 47, ал. 9 се представят за всяко физическо или юридическо лице, включено в обединението.</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Възложителят, с оглед предоставената му правна възможност в чл. 25, ал. 3, т. 2 от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A017FA" w:rsidRPr="00B667BA" w:rsidRDefault="00A017FA" w:rsidP="00A017FA">
      <w:pPr>
        <w:numPr>
          <w:ilvl w:val="0"/>
          <w:numId w:val="1"/>
        </w:numPr>
        <w:tabs>
          <w:tab w:val="left" w:pos="0"/>
        </w:tabs>
        <w:spacing w:after="0" w:line="264" w:lineRule="auto"/>
        <w:jc w:val="both"/>
        <w:rPr>
          <w:rFonts w:ascii="Times New Roman" w:eastAsia="Times New Roman" w:hAnsi="Times New Roman" w:cs="Times New Roman"/>
          <w:bCs/>
          <w:sz w:val="24"/>
          <w:szCs w:val="24"/>
        </w:rPr>
      </w:pPr>
      <w:r w:rsidRPr="00B667BA">
        <w:rPr>
          <w:rFonts w:ascii="Times New Roman" w:eastAsia="Times New Roman" w:hAnsi="Times New Roman" w:cs="Times New Roman"/>
          <w:bCs/>
          <w:sz w:val="24"/>
          <w:szCs w:val="24"/>
        </w:rPr>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Документът трябва да съдържа клаузи, които гарантират, че:</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 xml:space="preserve">Всички членове на обединението/ консорциума са отговорни заедно и поотделно за изпълнението на договора; </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 xml:space="preserve">Представляващият обединението/ консорциума е упълномощен да задължава, да получава указания за и от името на всеки член на обединението/ консорциума; </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 xml:space="preserve">Представляващият обединението/консорциума е упълномощен да представи офертата от името и за сметка на обединението и да сключи договор с възложителя; </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Срокът на обединението е най-малко за времето, за което възлаганата обществена поръчка ще бъде изпълнена;</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Всички членове на обединението/ консорциума са задължени да останат в него за целия период на изпълнение на договора;</w:t>
      </w:r>
    </w:p>
    <w:p w:rsidR="00A017FA" w:rsidRPr="00B667BA" w:rsidRDefault="00A017FA" w:rsidP="00A017FA">
      <w:pPr>
        <w:pStyle w:val="ListParagraph"/>
        <w:numPr>
          <w:ilvl w:val="0"/>
          <w:numId w:val="11"/>
        </w:numPr>
        <w:tabs>
          <w:tab w:val="left" w:pos="0"/>
        </w:tabs>
        <w:spacing w:after="0" w:line="264" w:lineRule="auto"/>
        <w:jc w:val="both"/>
        <w:rPr>
          <w:rFonts w:ascii="Times New Roman" w:eastAsia="Times New Roman" w:hAnsi="Times New Roman" w:cs="Times New Roman"/>
          <w:bCs/>
          <w:sz w:val="24"/>
          <w:szCs w:val="24"/>
          <w:lang w:val="bg-BG"/>
        </w:rPr>
      </w:pPr>
      <w:r w:rsidRPr="00B667BA">
        <w:rPr>
          <w:rFonts w:ascii="Times New Roman" w:eastAsia="Times New Roman" w:hAnsi="Times New Roman" w:cs="Times New Roman"/>
          <w:bCs/>
          <w:sz w:val="24"/>
          <w:szCs w:val="24"/>
          <w:lang w:val="bg-BG"/>
        </w:rPr>
        <w:t>Разпределение на дейностите от предмета на възлаганата обществена поръчка и ресурсите, които всеки един от съдружниците в обединението/консорциумът ще осигури за изпълнение предмета на възлаганата обществена поръчка.</w:t>
      </w: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25" w:name="_Toc237312752"/>
      <w:bookmarkStart w:id="26" w:name="_Toc237582829"/>
      <w:bookmarkStart w:id="27" w:name="_Toc262590357"/>
      <w:bookmarkStart w:id="28" w:name="_Toc262655169"/>
      <w:r w:rsidRPr="00B667BA">
        <w:rPr>
          <w:rFonts w:ascii="Times New Roman" w:eastAsia="MS Mincho" w:hAnsi="Times New Roman" w:cs="Times New Roman"/>
          <w:b/>
          <w:bCs/>
          <w:sz w:val="24"/>
          <w:szCs w:val="24"/>
        </w:rPr>
        <w:lastRenderedPageBreak/>
        <w:t>2.Изисквания за подбор</w:t>
      </w:r>
      <w:bookmarkEnd w:id="25"/>
      <w:bookmarkEnd w:id="26"/>
      <w:bookmarkEnd w:id="27"/>
      <w:bookmarkEnd w:id="28"/>
    </w:p>
    <w:p w:rsidR="00A017FA" w:rsidRPr="00B667BA" w:rsidRDefault="00A017FA" w:rsidP="00A017FA">
      <w:pPr>
        <w:spacing w:after="0" w:line="264" w:lineRule="auto"/>
        <w:ind w:left="360" w:hanging="360"/>
        <w:rPr>
          <w:rFonts w:ascii="Times New Roman" w:eastAsia="Calibri" w:hAnsi="Times New Roman" w:cs="Times New Roman"/>
          <w:sz w:val="24"/>
          <w:szCs w:val="24"/>
        </w:rPr>
      </w:pPr>
    </w:p>
    <w:p w:rsidR="00A017FA" w:rsidRPr="00B667BA" w:rsidRDefault="00A017FA" w:rsidP="00A017FA">
      <w:pPr>
        <w:numPr>
          <w:ilvl w:val="0"/>
          <w:numId w:val="1"/>
        </w:numPr>
        <w:tabs>
          <w:tab w:val="left" w:pos="360"/>
        </w:tabs>
        <w:spacing w:after="0" w:line="264" w:lineRule="auto"/>
        <w:jc w:val="both"/>
        <w:rPr>
          <w:rFonts w:ascii="Times New Roman" w:eastAsia="Times New Roman" w:hAnsi="Times New Roman" w:cs="Times New Roman"/>
          <w:b/>
          <w:sz w:val="24"/>
          <w:szCs w:val="24"/>
        </w:rPr>
      </w:pPr>
      <w:bookmarkStart w:id="29" w:name="_Ref1360952171"/>
      <w:r w:rsidRPr="00B667BA">
        <w:rPr>
          <w:rFonts w:ascii="Times New Roman" w:eastAsia="Times New Roman" w:hAnsi="Times New Roman" w:cs="Times New Roman"/>
          <w:b/>
          <w:bCs/>
          <w:sz w:val="24"/>
          <w:szCs w:val="24"/>
        </w:rPr>
        <w:t>Възложителят не поставя минимални изисквания за икономическото и финансовото състояние на участника</w:t>
      </w:r>
      <w:bookmarkEnd w:id="29"/>
      <w:r w:rsidRPr="00B667BA">
        <w:rPr>
          <w:rFonts w:ascii="Times New Roman" w:eastAsia="Times New Roman" w:hAnsi="Times New Roman" w:cs="Times New Roman"/>
          <w:b/>
          <w:bCs/>
          <w:sz w:val="24"/>
          <w:szCs w:val="24"/>
        </w:rPr>
        <w:t>.</w:t>
      </w:r>
    </w:p>
    <w:p w:rsidR="00A017FA" w:rsidRPr="00B667BA" w:rsidRDefault="00A017FA" w:rsidP="00A017FA">
      <w:pPr>
        <w:numPr>
          <w:ilvl w:val="0"/>
          <w:numId w:val="1"/>
        </w:numPr>
        <w:tabs>
          <w:tab w:val="left" w:pos="567"/>
          <w:tab w:val="left" w:pos="851"/>
        </w:tabs>
        <w:spacing w:after="0" w:line="264" w:lineRule="auto"/>
        <w:jc w:val="both"/>
        <w:rPr>
          <w:rFonts w:ascii="Times New Roman" w:eastAsia="Times New Roman" w:hAnsi="Times New Roman" w:cs="Times New Roman"/>
          <w:b/>
          <w:sz w:val="24"/>
          <w:szCs w:val="24"/>
          <w:u w:val="single"/>
        </w:rPr>
      </w:pPr>
      <w:r w:rsidRPr="00B667BA">
        <w:rPr>
          <w:rFonts w:ascii="Times New Roman" w:eastAsia="Times New Roman" w:hAnsi="Times New Roman" w:cs="Times New Roman"/>
          <w:b/>
          <w:bCs/>
          <w:sz w:val="24"/>
          <w:szCs w:val="24"/>
        </w:rPr>
        <w:t>Критерии за подбор, включващи минимални изисквания за технически възможности и квалификация на участника:</w:t>
      </w:r>
      <w:r w:rsidRPr="00B667BA">
        <w:rPr>
          <w:rFonts w:ascii="Times New Roman" w:eastAsia="Times New Roman" w:hAnsi="Times New Roman" w:cs="Times New Roman"/>
          <w:b/>
          <w:bCs/>
          <w:sz w:val="24"/>
          <w:szCs w:val="24"/>
          <w:u w:val="single"/>
        </w:rPr>
        <w:t>Приложими за всички обособени позиции:</w:t>
      </w:r>
    </w:p>
    <w:p w:rsidR="00A017FA" w:rsidRPr="00B667BA" w:rsidRDefault="00A017FA" w:rsidP="00A017FA">
      <w:pPr>
        <w:autoSpaceDE w:val="0"/>
        <w:autoSpaceDN w:val="0"/>
        <w:adjustRightInd w:val="0"/>
        <w:spacing w:before="120" w:after="0" w:line="240" w:lineRule="auto"/>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15.1.</w:t>
      </w:r>
      <w:r w:rsidRPr="00B667BA">
        <w:rPr>
          <w:rFonts w:ascii="Times New Roman" w:eastAsia="Times New Roman" w:hAnsi="Times New Roman" w:cs="Times New Roman"/>
          <w:bCs/>
          <w:color w:val="000000"/>
          <w:sz w:val="24"/>
          <w:szCs w:val="24"/>
          <w:lang w:eastAsia="ru-RU"/>
        </w:rPr>
        <w:t>Участникът следва да е изпълнил успешно минимум 2 (две) доставки през последните три  години, считано от датата на подаване на офертите, с предмет сходен с предмета на поръчката.</w:t>
      </w:r>
    </w:p>
    <w:p w:rsidR="00A017FA" w:rsidRPr="00B667BA" w:rsidRDefault="00A017FA" w:rsidP="00A017FA">
      <w:pPr>
        <w:tabs>
          <w:tab w:val="left" w:pos="851"/>
        </w:tabs>
        <w:spacing w:before="120" w:after="120" w:line="240" w:lineRule="auto"/>
        <w:ind w:left="283"/>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*Под сходен предмет следва да се разбира: доставка на храни и/или хранителни продукти</w:t>
      </w:r>
    </w:p>
    <w:p w:rsidR="00A017FA" w:rsidRPr="00B667BA" w:rsidRDefault="00A017FA" w:rsidP="00A017FA">
      <w:pPr>
        <w:tabs>
          <w:tab w:val="left" w:pos="851"/>
        </w:tabs>
        <w:spacing w:before="120" w:after="120" w:line="240" w:lineRule="auto"/>
        <w:ind w:left="283"/>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Това обстоятелство се доказва със Списък на доставките, сходни с предмета на поръчката, изпълнени през последните 3 (три) години по Образец (оригинал), считано от датата на подаване на офертата, с посочване на стойностите, датите и получателите, заедно с доказателства за извършената доставка по смисъла на чл. 51, ал. 4 от ЗОП;</w:t>
      </w:r>
    </w:p>
    <w:p w:rsidR="00A017FA" w:rsidRPr="00B667BA" w:rsidRDefault="00A017FA" w:rsidP="00A017FA">
      <w:pPr>
        <w:tabs>
          <w:tab w:val="left" w:pos="851"/>
        </w:tabs>
        <w:spacing w:before="120" w:after="120" w:line="240" w:lineRule="auto"/>
        <w:jc w:val="both"/>
        <w:rPr>
          <w:rFonts w:ascii="Times New Roman" w:eastAsia="Times New Roman" w:hAnsi="Times New Roman" w:cs="Times New Roman"/>
          <w:bCs/>
          <w:color w:val="000000"/>
          <w:sz w:val="24"/>
          <w:szCs w:val="24"/>
          <w:lang w:eastAsia="ru-RU"/>
        </w:rPr>
      </w:pPr>
      <w:bookmarkStart w:id="30" w:name="_Ref266291297"/>
      <w:r w:rsidRPr="00B667BA">
        <w:rPr>
          <w:rFonts w:ascii="Times New Roman" w:eastAsia="Times New Roman" w:hAnsi="Times New Roman" w:cs="Times New Roman"/>
          <w:b/>
          <w:bCs/>
          <w:color w:val="000000"/>
          <w:sz w:val="24"/>
          <w:szCs w:val="24"/>
          <w:lang w:eastAsia="ru-RU"/>
        </w:rPr>
        <w:t>15.2.</w:t>
      </w:r>
      <w:r w:rsidRPr="00B667BA">
        <w:rPr>
          <w:rFonts w:ascii="Times New Roman" w:eastAsia="Times New Roman" w:hAnsi="Times New Roman" w:cs="Times New Roman"/>
          <w:bCs/>
          <w:color w:val="000000"/>
          <w:sz w:val="24"/>
          <w:szCs w:val="24"/>
          <w:lang w:eastAsia="ru-RU"/>
        </w:rPr>
        <w:t xml:space="preserve">Участникът </w:t>
      </w:r>
      <w:bookmarkEnd w:id="30"/>
      <w:r w:rsidRPr="00B667BA">
        <w:rPr>
          <w:rFonts w:ascii="Times New Roman" w:eastAsia="Times New Roman" w:hAnsi="Times New Roman" w:cs="Times New Roman"/>
          <w:bCs/>
          <w:color w:val="000000"/>
          <w:sz w:val="24"/>
          <w:szCs w:val="24"/>
          <w:lang w:eastAsia="ru-RU"/>
        </w:rPr>
        <w:t>трябва да е сертифициран по:</w:t>
      </w:r>
    </w:p>
    <w:p w:rsidR="00A017FA" w:rsidRPr="00B667BA" w:rsidRDefault="00A017FA" w:rsidP="00A017FA">
      <w:pPr>
        <w:tabs>
          <w:tab w:val="left" w:pos="851"/>
        </w:tabs>
        <w:spacing w:before="120" w:after="120" w:line="240" w:lineRule="auto"/>
        <w:ind w:left="851"/>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15.2.1.</w:t>
      </w:r>
      <w:r w:rsidRPr="00B667BA">
        <w:rPr>
          <w:rFonts w:ascii="Times New Roman" w:eastAsia="Times New Roman" w:hAnsi="Times New Roman" w:cs="Times New Roman"/>
          <w:bCs/>
          <w:color w:val="000000"/>
          <w:sz w:val="24"/>
          <w:szCs w:val="24"/>
          <w:lang w:eastAsia="ru-RU"/>
        </w:rPr>
        <w:t xml:space="preserve"> ISO 22 000:2005 за управление на безопасност на храните или еквивалентен с предметен обхват доставка на храни и/или хранителни продукти;</w:t>
      </w:r>
    </w:p>
    <w:p w:rsidR="00A017FA" w:rsidRPr="00B667BA" w:rsidRDefault="00A017FA" w:rsidP="00A017FA">
      <w:pPr>
        <w:tabs>
          <w:tab w:val="left" w:pos="851"/>
        </w:tabs>
        <w:spacing w:before="120" w:after="120" w:line="240" w:lineRule="auto"/>
        <w:ind w:left="851"/>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 xml:space="preserve">15.2.2. </w:t>
      </w:r>
      <w:r w:rsidRPr="00B667BA">
        <w:rPr>
          <w:rFonts w:ascii="Times New Roman" w:eastAsia="Times New Roman" w:hAnsi="Times New Roman" w:cs="Times New Roman"/>
          <w:bCs/>
          <w:color w:val="000000"/>
          <w:sz w:val="24"/>
          <w:szCs w:val="24"/>
          <w:lang w:eastAsia="ru-RU"/>
        </w:rPr>
        <w:t>ISO 9001:2008 за управление на качеството или еквивалентен с предметен обхват доставка на храни и/или хранителни продукти.</w:t>
      </w:r>
    </w:p>
    <w:p w:rsidR="00A017FA" w:rsidRPr="00B667BA" w:rsidRDefault="00A017FA" w:rsidP="00A017FA">
      <w:pPr>
        <w:autoSpaceDE w:val="0"/>
        <w:autoSpaceDN w:val="0"/>
        <w:adjustRightInd w:val="0"/>
        <w:spacing w:before="120" w:after="0" w:line="240" w:lineRule="auto"/>
        <w:ind w:left="284"/>
        <w:jc w:val="both"/>
        <w:rPr>
          <w:rFonts w:ascii="Times New Roman" w:eastAsia="Times New Roman" w:hAnsi="Times New Roman" w:cs="Times New Roman"/>
          <w:bCs/>
          <w:i/>
          <w:color w:val="000000"/>
          <w:sz w:val="24"/>
          <w:szCs w:val="24"/>
          <w:lang w:eastAsia="ru-RU"/>
        </w:rPr>
      </w:pPr>
      <w:r w:rsidRPr="00B667BA">
        <w:rPr>
          <w:rFonts w:ascii="Times New Roman" w:eastAsia="Times New Roman" w:hAnsi="Times New Roman" w:cs="Times New Roman"/>
          <w:bCs/>
          <w:i/>
          <w:color w:val="000000"/>
          <w:sz w:val="24"/>
          <w:szCs w:val="24"/>
          <w:lang w:eastAsia="ru-RU"/>
        </w:rPr>
        <w:t>Това обстоятелство се доказва чрез представянето на заверени копия от валидни Сертификати ISO 22 000:2005 за управление на безопасност на храните или еквивалентен с предметен обхват доставка на храни и/или хранителни продукти и ISO 9001:2008 за управление на качеството или еквивалентен с предметен обхват доставка на храни и/или хранителни продукти.</w:t>
      </w:r>
    </w:p>
    <w:p w:rsidR="00A017FA" w:rsidRPr="00B667BA" w:rsidRDefault="00A017FA" w:rsidP="00A017FA">
      <w:pPr>
        <w:autoSpaceDE w:val="0"/>
        <w:autoSpaceDN w:val="0"/>
        <w:adjustRightInd w:val="0"/>
        <w:spacing w:before="120" w:after="0" w:line="240" w:lineRule="auto"/>
        <w:ind w:left="284"/>
        <w:jc w:val="both"/>
        <w:rPr>
          <w:rFonts w:ascii="Times New Roman" w:eastAsia="Times New Roman" w:hAnsi="Times New Roman" w:cs="Times New Roman"/>
          <w:bCs/>
          <w:i/>
          <w:color w:val="000000"/>
          <w:sz w:val="24"/>
          <w:szCs w:val="24"/>
          <w:lang w:eastAsia="ru-RU"/>
        </w:rPr>
      </w:pPr>
      <w:r w:rsidRPr="00B667BA">
        <w:rPr>
          <w:rFonts w:ascii="Times New Roman" w:eastAsia="Times New Roman" w:hAnsi="Times New Roman" w:cs="Times New Roman"/>
          <w:b/>
          <w:bCs/>
          <w:i/>
          <w:color w:val="000000"/>
          <w:sz w:val="24"/>
          <w:szCs w:val="24"/>
          <w:u w:val="single"/>
          <w:lang w:eastAsia="ru-RU"/>
        </w:rPr>
        <w:t>Забележка:</w:t>
      </w:r>
      <w:r w:rsidRPr="00B667BA">
        <w:rPr>
          <w:rFonts w:ascii="Times New Roman" w:eastAsia="Times New Roman" w:hAnsi="Times New Roman" w:cs="Times New Roman"/>
          <w:bCs/>
          <w:i/>
          <w:color w:val="000000"/>
          <w:sz w:val="24"/>
          <w:szCs w:val="24"/>
          <w:lang w:eastAsia="ru-RU"/>
        </w:rPr>
        <w:t xml:space="preserve"> Освен посочените сертификати или техни еквиваленти, ще бъдат приемани и доказателства за въведени еквивалентни мерки съгласно чл. 53, ал. 4 от ЗОП.</w:t>
      </w:r>
    </w:p>
    <w:p w:rsidR="00A017FA" w:rsidRPr="00B667BA" w:rsidRDefault="00A017FA" w:rsidP="00A017FA">
      <w:pPr>
        <w:autoSpaceDE w:val="0"/>
        <w:autoSpaceDN w:val="0"/>
        <w:adjustRightInd w:val="0"/>
        <w:spacing w:before="120" w:after="0" w:line="240" w:lineRule="auto"/>
        <w:ind w:left="360"/>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
          <w:bCs/>
          <w:color w:val="000000"/>
          <w:sz w:val="24"/>
          <w:szCs w:val="24"/>
          <w:lang w:eastAsia="ru-RU"/>
        </w:rPr>
        <w:t xml:space="preserve">15.3. </w:t>
      </w:r>
      <w:r w:rsidRPr="00B667BA">
        <w:rPr>
          <w:rFonts w:ascii="Times New Roman" w:eastAsia="Times New Roman" w:hAnsi="Times New Roman" w:cs="Times New Roman"/>
          <w:bCs/>
          <w:color w:val="000000"/>
          <w:sz w:val="24"/>
          <w:szCs w:val="24"/>
          <w:lang w:eastAsia="ru-RU"/>
        </w:rPr>
        <w:t xml:space="preserve">Участникът трябва да осигури за изпълнение на поръчката минимум </w:t>
      </w:r>
      <w:r>
        <w:rPr>
          <w:rFonts w:ascii="Times New Roman" w:eastAsia="Times New Roman" w:hAnsi="Times New Roman" w:cs="Times New Roman"/>
          <w:bCs/>
          <w:color w:val="000000"/>
          <w:sz w:val="24"/>
          <w:szCs w:val="24"/>
          <w:lang w:eastAsia="ru-RU"/>
        </w:rPr>
        <w:t>2</w:t>
      </w:r>
      <w:r w:rsidRPr="00B667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двама</w:t>
      </w:r>
      <w:r w:rsidRPr="00B667BA">
        <w:rPr>
          <w:rFonts w:ascii="Times New Roman" w:eastAsia="Times New Roman" w:hAnsi="Times New Roman" w:cs="Times New Roman"/>
          <w:bCs/>
          <w:color w:val="000000"/>
          <w:sz w:val="24"/>
          <w:szCs w:val="24"/>
          <w:lang w:eastAsia="ru-RU"/>
        </w:rPr>
        <w:t>) експерт</w:t>
      </w:r>
      <w:r>
        <w:rPr>
          <w:rFonts w:ascii="Times New Roman" w:eastAsia="Times New Roman" w:hAnsi="Times New Roman" w:cs="Times New Roman"/>
          <w:bCs/>
          <w:color w:val="000000"/>
          <w:sz w:val="24"/>
          <w:szCs w:val="24"/>
          <w:lang w:eastAsia="ru-RU"/>
        </w:rPr>
        <w:t>и</w:t>
      </w:r>
      <w:r w:rsidRPr="00B667BA">
        <w:rPr>
          <w:rFonts w:ascii="Times New Roman" w:eastAsia="Times New Roman" w:hAnsi="Times New Roman" w:cs="Times New Roman"/>
          <w:bCs/>
          <w:color w:val="000000"/>
          <w:sz w:val="24"/>
          <w:szCs w:val="24"/>
          <w:lang w:eastAsia="ru-RU"/>
        </w:rPr>
        <w:t xml:space="preserve"> за изпълнението на поръчката, от които:</w:t>
      </w:r>
    </w:p>
    <w:p w:rsidR="00A017FA" w:rsidRPr="00B667BA" w:rsidRDefault="00A017FA" w:rsidP="00A017FA">
      <w:pPr>
        <w:autoSpaceDE w:val="0"/>
        <w:autoSpaceDN w:val="0"/>
        <w:adjustRightInd w:val="0"/>
        <w:spacing w:before="120" w:after="0" w:line="240" w:lineRule="auto"/>
        <w:ind w:left="360"/>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1</w:t>
      </w:r>
      <w:r w:rsidRPr="00B667B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един</w:t>
      </w:r>
      <w:r w:rsidRPr="00B667BA">
        <w:rPr>
          <w:rFonts w:ascii="Times New Roman" w:eastAsia="Times New Roman" w:hAnsi="Times New Roman" w:cs="Times New Roman"/>
          <w:bCs/>
          <w:color w:val="000000"/>
          <w:sz w:val="24"/>
          <w:szCs w:val="24"/>
          <w:lang w:eastAsia="ru-RU"/>
        </w:rPr>
        <w:t>) шофьор;</w:t>
      </w:r>
    </w:p>
    <w:p w:rsidR="00A017FA" w:rsidRPr="00B667BA" w:rsidRDefault="00A017FA" w:rsidP="00A017FA">
      <w:pPr>
        <w:autoSpaceDE w:val="0"/>
        <w:autoSpaceDN w:val="0"/>
        <w:adjustRightInd w:val="0"/>
        <w:spacing w:before="120" w:after="0" w:line="240" w:lineRule="auto"/>
        <w:ind w:left="360"/>
        <w:jc w:val="both"/>
        <w:rPr>
          <w:rFonts w:ascii="Times New Roman" w:eastAsia="Times New Roman" w:hAnsi="Times New Roman" w:cs="Times New Roman"/>
          <w:bCs/>
          <w:color w:val="000000"/>
          <w:sz w:val="24"/>
          <w:szCs w:val="24"/>
          <w:lang w:eastAsia="ru-RU"/>
        </w:rPr>
      </w:pPr>
      <w:r w:rsidRPr="00B667BA">
        <w:rPr>
          <w:rFonts w:ascii="Times New Roman" w:eastAsia="Times New Roman" w:hAnsi="Times New Roman" w:cs="Times New Roman"/>
          <w:bCs/>
          <w:color w:val="000000"/>
          <w:sz w:val="24"/>
          <w:szCs w:val="24"/>
          <w:lang w:eastAsia="ru-RU"/>
        </w:rPr>
        <w:t xml:space="preserve"> - 1 (един) склададжия.</w:t>
      </w: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Това обстоятелство се доказва с Декларация - списък на експертите, които участникът ще използва за изпълнение на договора (по образец);</w:t>
      </w:r>
    </w:p>
    <w:p w:rsidR="00A017FA" w:rsidRPr="00B667BA" w:rsidRDefault="00A017FA" w:rsidP="00A017FA">
      <w:pPr>
        <w:spacing w:after="0" w:line="240" w:lineRule="auto"/>
        <w:ind w:left="792"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b/>
          <w:sz w:val="24"/>
          <w:szCs w:val="24"/>
        </w:rPr>
        <w:t xml:space="preserve">        15.4.</w:t>
      </w:r>
      <w:r w:rsidRPr="00B667BA">
        <w:rPr>
          <w:rFonts w:ascii="Times New Roman" w:eastAsia="Times New Roman" w:hAnsi="Times New Roman" w:cs="Times New Roman"/>
          <w:sz w:val="24"/>
          <w:szCs w:val="24"/>
        </w:rPr>
        <w:tab/>
        <w:t>За срока на изпълнение на договора участникът трябва да осигури минимум следните транспортни средства, както следва:</w:t>
      </w:r>
    </w:p>
    <w:p w:rsidR="00A017FA" w:rsidRPr="00B667BA" w:rsidRDefault="00A017FA" w:rsidP="00A017FA">
      <w:pPr>
        <w:spacing w:after="0" w:line="240" w:lineRule="auto"/>
        <w:ind w:left="792"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b/>
          <w:sz w:val="24"/>
          <w:szCs w:val="24"/>
        </w:rPr>
        <w:t>15.4.1.</w:t>
      </w:r>
      <w:r w:rsidRPr="00B667BA">
        <w:rPr>
          <w:rFonts w:ascii="Times New Roman" w:eastAsia="Times New Roman" w:hAnsi="Times New Roman" w:cs="Times New Roman"/>
          <w:sz w:val="24"/>
          <w:szCs w:val="24"/>
        </w:rPr>
        <w:t xml:space="preserve"> Минимум 1 бр. транспортно средство за превоз на храна и хранителни продукти от животински произход, притежаващи удостоверение за регистрация на транспортно средство, издадено на </w:t>
      </w:r>
      <w:r w:rsidRPr="00B667BA">
        <w:rPr>
          <w:rFonts w:ascii="Times New Roman" w:eastAsia="Times New Roman" w:hAnsi="Times New Roman" w:cs="Times New Roman"/>
          <w:sz w:val="24"/>
          <w:szCs w:val="24"/>
        </w:rPr>
        <w:lastRenderedPageBreak/>
        <w:t>основание чл. 246, ал. 4 от Закона за ветеринарно медицинската дейност.</w:t>
      </w: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 xml:space="preserve">Това обстоятелство се </w:t>
      </w:r>
      <w:bookmarkStart w:id="31" w:name="_GoBack"/>
      <w:bookmarkEnd w:id="31"/>
      <w:r w:rsidRPr="00B667BA">
        <w:rPr>
          <w:rFonts w:ascii="Times New Roman" w:eastAsia="Times New Roman" w:hAnsi="Times New Roman" w:cs="Times New Roman"/>
          <w:i/>
          <w:sz w:val="24"/>
          <w:szCs w:val="24"/>
        </w:rPr>
        <w:t>доказва с Декларация – списък на техническото оборудване</w:t>
      </w:r>
      <w:r>
        <w:rPr>
          <w:rFonts w:ascii="Times New Roman" w:eastAsia="Times New Roman" w:hAnsi="Times New Roman" w:cs="Times New Roman"/>
          <w:i/>
          <w:sz w:val="24"/>
          <w:szCs w:val="24"/>
        </w:rPr>
        <w:t xml:space="preserve"> (транспортни средства)</w:t>
      </w:r>
      <w:r w:rsidRPr="00B667BA">
        <w:rPr>
          <w:rFonts w:ascii="Times New Roman" w:eastAsia="Times New Roman" w:hAnsi="Times New Roman" w:cs="Times New Roman"/>
          <w:i/>
          <w:sz w:val="24"/>
          <w:szCs w:val="24"/>
        </w:rPr>
        <w:t>, което участникът ще осигури за изпълнение на поръчката. Декларацията трябва да бъде придружена от:</w:t>
      </w: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w:t>
      </w:r>
      <w:r w:rsidRPr="00B667BA">
        <w:rPr>
          <w:rFonts w:ascii="Times New Roman" w:eastAsia="Times New Roman" w:hAnsi="Times New Roman" w:cs="Times New Roman"/>
          <w:i/>
          <w:sz w:val="24"/>
          <w:szCs w:val="24"/>
        </w:rPr>
        <w:tab/>
        <w:t>Копие на удостоверение за регистрация на транспортно средство, издадено на основание чл. 246, ал. 4 от Закона за ветеринарномедицинската дейност – приложимо само за транспортните средства, с които ще се осъществява транспорта на храни и/или хранителните продукти от животински произход.</w:t>
      </w: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може да използва ресурсите на други физически и/или юридически лица при условията на чл. 51а от ЗОП и при условие, че докаже че ще има на разположение тези ресурси. Това условие се прилага и когато участникът в процедурата е обединение от физически и/или юридически лица.</w:t>
      </w: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p>
    <w:p w:rsidR="00A017FA" w:rsidRPr="00B667BA" w:rsidRDefault="00A017FA" w:rsidP="00A017FA">
      <w:pPr>
        <w:spacing w:after="0" w:line="240" w:lineRule="auto"/>
        <w:ind w:right="61"/>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b/>
          <w:sz w:val="24"/>
          <w:szCs w:val="24"/>
        </w:rPr>
        <w:t>15.5.</w:t>
      </w:r>
      <w:r w:rsidRPr="00B667BA">
        <w:rPr>
          <w:rFonts w:ascii="Times New Roman" w:eastAsia="Times New Roman" w:hAnsi="Times New Roman" w:cs="Times New Roman"/>
          <w:sz w:val="24"/>
          <w:szCs w:val="24"/>
        </w:rPr>
        <w:t xml:space="preserve"> За изпълнение предмета на поръчката, участникът трябва да осигури за целия срок на изпълнение на договора минимум един обект за производство и/или търговия с храни и/или хранителни продукти, притежаващи удостоверение за регистрация, издадено на основание чл. 12 от Закона за храните от Българската асоциация по безопасност на храните (БАБХ).</w:t>
      </w:r>
    </w:p>
    <w:p w:rsidR="00A017FA" w:rsidRPr="00B667BA" w:rsidRDefault="00A017FA" w:rsidP="00A017FA">
      <w:pPr>
        <w:spacing w:after="0" w:line="240" w:lineRule="auto"/>
        <w:ind w:right="61"/>
        <w:contextualSpacing/>
        <w:jc w:val="both"/>
        <w:rPr>
          <w:rFonts w:ascii="Times New Roman" w:eastAsia="Times New Roman" w:hAnsi="Times New Roman" w:cs="Times New Roman"/>
          <w:i/>
          <w:sz w:val="24"/>
          <w:szCs w:val="24"/>
        </w:rPr>
      </w:pPr>
      <w:r w:rsidRPr="00B667BA">
        <w:rPr>
          <w:rFonts w:ascii="Times New Roman" w:eastAsia="Times New Roman" w:hAnsi="Times New Roman" w:cs="Times New Roman"/>
          <w:i/>
          <w:sz w:val="24"/>
          <w:szCs w:val="24"/>
        </w:rPr>
        <w:t xml:space="preserve">Доказва се </w:t>
      </w:r>
      <w:r>
        <w:rPr>
          <w:rFonts w:ascii="Times New Roman" w:eastAsia="Times New Roman" w:hAnsi="Times New Roman" w:cs="Times New Roman"/>
          <w:i/>
          <w:sz w:val="24"/>
          <w:szCs w:val="24"/>
        </w:rPr>
        <w:t xml:space="preserve">с копие на </w:t>
      </w:r>
      <w:r w:rsidRPr="00CF053D">
        <w:rPr>
          <w:rFonts w:ascii="Times New Roman" w:eastAsia="Times New Roman" w:hAnsi="Times New Roman" w:cs="Times New Roman"/>
          <w:i/>
          <w:sz w:val="24"/>
          <w:szCs w:val="24"/>
        </w:rPr>
        <w:t>Удостоверение за регистрация, издадено на основание чл. 12 от Закона за храните от БАБХ за един обект за производство и/или търговия с храни и/или хранителни продукти или декларация с посочен регистрационния номер в публичния национален регистър по чл. 14 от ЗХр.</w:t>
      </w:r>
    </w:p>
    <w:p w:rsidR="00A017FA" w:rsidRDefault="00A017FA" w:rsidP="00A017FA">
      <w:pPr>
        <w:spacing w:after="0" w:line="240" w:lineRule="auto"/>
        <w:ind w:right="61"/>
        <w:contextualSpacing/>
        <w:jc w:val="both"/>
        <w:rPr>
          <w:rFonts w:ascii="Times New Roman" w:eastAsia="Times New Roman" w:hAnsi="Times New Roman" w:cs="Times New Roman"/>
          <w:b/>
          <w:i/>
          <w:sz w:val="24"/>
          <w:szCs w:val="24"/>
          <w:u w:val="single"/>
        </w:rPr>
      </w:pPr>
    </w:p>
    <w:p w:rsidR="00A017FA" w:rsidRPr="00B667BA" w:rsidRDefault="00A017FA" w:rsidP="00A017FA">
      <w:pPr>
        <w:spacing w:after="0" w:line="240" w:lineRule="auto"/>
        <w:ind w:right="61"/>
        <w:contextualSpacing/>
        <w:jc w:val="both"/>
        <w:rPr>
          <w:rFonts w:ascii="Times New Roman" w:eastAsia="Times New Roman" w:hAnsi="Times New Roman" w:cs="Times New Roman"/>
          <w:b/>
          <w:i/>
          <w:sz w:val="24"/>
          <w:szCs w:val="24"/>
          <w:u w:val="single"/>
        </w:rPr>
      </w:pPr>
      <w:r w:rsidRPr="00B667BA">
        <w:rPr>
          <w:rFonts w:ascii="Times New Roman" w:eastAsia="Times New Roman" w:hAnsi="Times New Roman" w:cs="Times New Roman"/>
          <w:b/>
          <w:i/>
          <w:sz w:val="24"/>
          <w:szCs w:val="24"/>
          <w:u w:val="single"/>
        </w:rPr>
        <w:t>Когато участникът представя оферта за повече от една обособена позиция, участникът трябва да докаже съответствието си сумарно на броя на обособените позиции, за които участва.</w:t>
      </w:r>
    </w:p>
    <w:p w:rsidR="00A017FA" w:rsidRPr="00B667BA" w:rsidRDefault="00A017FA" w:rsidP="00A017FA">
      <w:pPr>
        <w:spacing w:after="0" w:line="240" w:lineRule="auto"/>
        <w:ind w:right="61"/>
        <w:contextualSpacing/>
        <w:jc w:val="both"/>
        <w:rPr>
          <w:rFonts w:ascii="Times New Roman" w:eastAsia="Times New Roman" w:hAnsi="Times New Roman" w:cs="Times New Roman"/>
          <w:b/>
          <w:i/>
          <w:sz w:val="24"/>
          <w:szCs w:val="24"/>
          <w:u w:val="single"/>
        </w:rPr>
      </w:pP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32" w:name="_Ref93592638"/>
      <w:bookmarkStart w:id="33" w:name="_Toc137608181"/>
      <w:bookmarkStart w:id="34" w:name="_Toc237312753"/>
      <w:bookmarkStart w:id="35" w:name="_Toc237582830"/>
      <w:bookmarkStart w:id="36" w:name="_Toc262590358"/>
      <w:bookmarkStart w:id="37" w:name="_Toc262655170"/>
      <w:r w:rsidRPr="00B667BA">
        <w:rPr>
          <w:rFonts w:ascii="Times New Roman" w:eastAsia="MS Mincho" w:hAnsi="Times New Roman" w:cs="Times New Roman"/>
          <w:b/>
          <w:bCs/>
          <w:sz w:val="24"/>
          <w:szCs w:val="24"/>
        </w:rPr>
        <w:t xml:space="preserve">3. Гаранции </w:t>
      </w:r>
      <w:bookmarkEnd w:id="32"/>
      <w:r w:rsidRPr="00B667BA">
        <w:rPr>
          <w:rFonts w:ascii="Times New Roman" w:eastAsia="MS Mincho" w:hAnsi="Times New Roman" w:cs="Times New Roman"/>
          <w:b/>
          <w:bCs/>
          <w:sz w:val="24"/>
          <w:szCs w:val="24"/>
        </w:rPr>
        <w:t>за участие и изпълнение на договора</w:t>
      </w:r>
      <w:bookmarkEnd w:id="33"/>
      <w:bookmarkEnd w:id="34"/>
      <w:bookmarkEnd w:id="35"/>
      <w:bookmarkEnd w:id="36"/>
      <w:bookmarkEnd w:id="37"/>
    </w:p>
    <w:p w:rsidR="00A017FA" w:rsidRPr="00B667BA" w:rsidRDefault="00A017FA" w:rsidP="00A017FA">
      <w:pPr>
        <w:spacing w:after="0" w:line="264" w:lineRule="auto"/>
        <w:ind w:left="360" w:hanging="360"/>
        <w:jc w:val="center"/>
        <w:rPr>
          <w:rFonts w:ascii="Times New Roman" w:eastAsia="Times New Roman" w:hAnsi="Times New Roman" w:cs="Times New Roman"/>
          <w:b/>
          <w:bCs/>
          <w:sz w:val="24"/>
          <w:szCs w:val="24"/>
        </w:rPr>
      </w:pPr>
    </w:p>
    <w:p w:rsidR="00A017FA" w:rsidRPr="00B667BA" w:rsidRDefault="00A017FA" w:rsidP="00A017FA">
      <w:pPr>
        <w:spacing w:after="0" w:line="264" w:lineRule="auto"/>
        <w:ind w:left="360" w:hanging="360"/>
        <w:jc w:val="both"/>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1. Гаранциите се представят в една от следните форми:</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а) депозит на парична сума по сметка на Възложителя;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 банкова гаранция в полза на Възложителя.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сам избира формата на гаранцията за участие.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При избор на гаранция за участие - парична сума, то тя следва да се внесе по банков път по следната сметка: </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Банка: ТБ „Инвестбанк“ АД, клон – София Арсеналски;</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BIC: IORT 8038</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IBAN: BG90IORT80381000076800</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w:t>
      </w:r>
      <w:r w:rsidRPr="00B667BA">
        <w:rPr>
          <w:rFonts w:ascii="Times New Roman" w:eastAsia="Times New Roman" w:hAnsi="Times New Roman" w:cs="Times New Roman"/>
          <w:sz w:val="24"/>
          <w:szCs w:val="24"/>
        </w:rPr>
        <w:lastRenderedPageBreak/>
        <w:t xml:space="preserve">(електронно банкиране), той следва да завери съответния документ с неговия подпис и печат (изискването за полагане на печат важи са лицата, за които е приложимо). В гаранцията за участие следва да бъде посочен номерът на решението, с което възложителят открива процедурата и обособената позиция, за която участникът представя оферта. </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ab/>
        <w:t>Гаранцията за участие е в размер на: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1 – 7 420 (седем хиляди четиристотин и двадесет)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2 – 5 370 (пет хиляди триста и седемдесет)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3 – 3 360 (три хиляди триста и шестдесет)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4 – 3 250 (три хиляди двеста и петдесет)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5 – 1 380 (хиляда триста и осемдесет) лева;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обособена позиция № 6 – 9 950 (девет хиляди деветстотин и петдесет) лева.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 случай, че участникът представя банкова гаранция, то същата трябва да бъде открита в съответствие с условията по приложения в документацията образец на банкова гаранция.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подписано от Прокуриста на „Профилактика, рехабилитация и отдих“ ЕАД или упълномощено от него длъжностно лице. Валидността на гаранцията за участие следва да бъде не по-малко от 30 календарни дни след изтичане на срока на валидност на офертата. </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Задържането и освобождаването на гаранцията за участие става при условията и по реда на чл. 61 и чл. 62 от ЗОП.</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A017FA" w:rsidRPr="00B667BA" w:rsidRDefault="00A017FA" w:rsidP="00A017FA">
      <w:pPr>
        <w:spacing w:after="0" w:line="264" w:lineRule="auto"/>
        <w:ind w:left="360" w:hanging="360"/>
        <w:jc w:val="both"/>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2. Гаранция за изпълнение</w:t>
      </w:r>
    </w:p>
    <w:p w:rsidR="00A017FA" w:rsidRPr="00B667BA" w:rsidRDefault="00A017FA" w:rsidP="00A017FA">
      <w:pPr>
        <w:spacing w:after="0" w:line="264" w:lineRule="auto"/>
        <w:ind w:left="-142" w:firstLine="142"/>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Гаранцията за изпълнение е в размер на 3 % от (три на сто) от стойността на договора за изпълнение на съответната обособена позиция от обществената поръчка. </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сам избира формата на гаранцията за изпълнение.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lastRenderedPageBreak/>
        <w:t>Гаранцията за изпълнение под формата на парична сума трябва да бъде внесена по следната сметка на възложителя:</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Банка: ТБ „Инвестбанк“ АД, клон – София Арсеналски;</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BIC: IORT 8038</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IBAN: BG90IORT80381000076800</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(изискването з</w:t>
      </w:r>
      <w:r>
        <w:rPr>
          <w:rFonts w:ascii="Times New Roman" w:eastAsia="Times New Roman" w:hAnsi="Times New Roman" w:cs="Times New Roman"/>
          <w:sz w:val="24"/>
          <w:szCs w:val="24"/>
        </w:rPr>
        <w:t>а полагане на печат важи са лицата</w:t>
      </w:r>
      <w:r w:rsidRPr="00B667BA">
        <w:rPr>
          <w:rFonts w:ascii="Times New Roman" w:eastAsia="Times New Roman" w:hAnsi="Times New Roman" w:cs="Times New Roman"/>
          <w:sz w:val="24"/>
          <w:szCs w:val="24"/>
        </w:rPr>
        <w:t>, за които е приложимо).</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При представяне на гаранция в платежното нареждане или в банковата гаранция изрично се посочва обособената позиция, за която се представя гаранцията.</w:t>
      </w:r>
    </w:p>
    <w:p w:rsidR="00A017FA" w:rsidRPr="00B667BA" w:rsidRDefault="00A017FA" w:rsidP="00A017FA">
      <w:pPr>
        <w:spacing w:after="0" w:line="264" w:lineRule="auto"/>
        <w:ind w:left="360" w:hanging="360"/>
        <w:jc w:val="both"/>
        <w:rPr>
          <w:rFonts w:ascii="Times New Roman" w:eastAsia="Times New Roman" w:hAnsi="Times New Roman" w:cs="Times New Roman"/>
          <w:sz w:val="24"/>
          <w:szCs w:val="24"/>
        </w:rPr>
      </w:pP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Условията и сроковете за задържане, усвояване и/или освобождаване на гаранцията за изпълнение, се уреждат с договора за възлагане на обществената поръчка между възложителя и изпълнителя.</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Договорът за възлагане на обществената поръчка не се сключва преди спечелилият участник да представи гаранция за изпълнение.</w:t>
      </w:r>
    </w:p>
    <w:p w:rsidR="00A017FA" w:rsidRPr="00B667BA" w:rsidRDefault="00A017FA" w:rsidP="00A017FA">
      <w:p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A017FA" w:rsidRPr="00B667BA" w:rsidRDefault="00A017FA" w:rsidP="00A017FA">
      <w:pPr>
        <w:keepNext/>
        <w:numPr>
          <w:ilvl w:val="0"/>
          <w:numId w:val="3"/>
        </w:numPr>
        <w:spacing w:before="240" w:after="60" w:line="264" w:lineRule="auto"/>
        <w:ind w:left="360"/>
        <w:outlineLvl w:val="0"/>
        <w:rPr>
          <w:rFonts w:ascii="Times New Roman" w:eastAsia="Times New Roman" w:hAnsi="Times New Roman" w:cs="Times New Roman"/>
          <w:b/>
          <w:bCs/>
          <w:kern w:val="32"/>
          <w:sz w:val="24"/>
          <w:szCs w:val="24"/>
          <w:lang w:bidi="hi-IN"/>
        </w:rPr>
      </w:pPr>
      <w:bookmarkStart w:id="38" w:name="_Toc237312754"/>
      <w:bookmarkStart w:id="39" w:name="_Toc237582831"/>
      <w:bookmarkStart w:id="40" w:name="_Toc262590359"/>
      <w:bookmarkStart w:id="41" w:name="_Toc262655171"/>
      <w:r w:rsidRPr="00B667BA">
        <w:rPr>
          <w:rFonts w:ascii="Times New Roman" w:eastAsia="Times New Roman" w:hAnsi="Times New Roman" w:cs="Times New Roman"/>
          <w:b/>
          <w:bCs/>
          <w:kern w:val="32"/>
          <w:sz w:val="24"/>
          <w:szCs w:val="24"/>
          <w:lang w:bidi="hi-IN"/>
        </w:rPr>
        <w:t>УКАЗАНИЯ  ЗА  ПОДГОТОВКА  НА  ОФЕРТАTA</w:t>
      </w:r>
      <w:bookmarkEnd w:id="38"/>
      <w:bookmarkEnd w:id="39"/>
      <w:bookmarkEnd w:id="40"/>
      <w:bookmarkEnd w:id="41"/>
    </w:p>
    <w:p w:rsidR="00A017FA" w:rsidRPr="00B667BA" w:rsidRDefault="00A017FA" w:rsidP="00A017FA">
      <w:pPr>
        <w:spacing w:after="0" w:line="264" w:lineRule="auto"/>
        <w:jc w:val="both"/>
        <w:rPr>
          <w:rFonts w:ascii="Times New Roman" w:eastAsia="Times New Roman" w:hAnsi="Times New Roman" w:cs="Times New Roman"/>
          <w:bCs/>
          <w:iCs/>
          <w:sz w:val="24"/>
          <w:szCs w:val="24"/>
        </w:rPr>
      </w:pPr>
      <w:bookmarkStart w:id="42" w:name="_Ref136107416"/>
      <w:r w:rsidRPr="00B667BA">
        <w:rPr>
          <w:rFonts w:ascii="Times New Roman" w:eastAsia="Times New Roman" w:hAnsi="Times New Roman" w:cs="Times New Roman"/>
          <w:bCs/>
          <w:iCs/>
          <w:sz w:val="24"/>
          <w:szCs w:val="24"/>
        </w:rPr>
        <w:t xml:space="preserve">1. 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p>
    <w:p w:rsidR="00A017FA" w:rsidRPr="00B667BA" w:rsidRDefault="00A017FA" w:rsidP="00A017FA">
      <w:pPr>
        <w:spacing w:after="0" w:line="264" w:lineRule="auto"/>
        <w:jc w:val="both"/>
        <w:rPr>
          <w:rFonts w:ascii="Times New Roman" w:eastAsia="Times New Roman" w:hAnsi="Times New Roman" w:cs="Times New Roman"/>
          <w:bCs/>
          <w:iCs/>
          <w:sz w:val="24"/>
          <w:szCs w:val="24"/>
        </w:rPr>
      </w:pPr>
      <w:r w:rsidRPr="00B667BA">
        <w:rPr>
          <w:rFonts w:ascii="Times New Roman" w:eastAsia="Times New Roman" w:hAnsi="Times New Roman" w:cs="Times New Roman"/>
          <w:bCs/>
          <w:iCs/>
          <w:sz w:val="24"/>
          <w:szCs w:val="24"/>
        </w:rPr>
        <w:t>2. Офертата задължително трябва да включва пълния обем на предмета на поръчката по обособената позиция.</w:t>
      </w:r>
    </w:p>
    <w:p w:rsidR="00A017FA" w:rsidRPr="00B667BA" w:rsidRDefault="00A017FA" w:rsidP="00A017FA">
      <w:pPr>
        <w:spacing w:after="0" w:line="264" w:lineRule="auto"/>
        <w:jc w:val="both"/>
        <w:rPr>
          <w:rFonts w:ascii="Times New Roman" w:eastAsia="Times New Roman" w:hAnsi="Times New Roman" w:cs="Times New Roman"/>
          <w:bCs/>
          <w:iCs/>
          <w:sz w:val="24"/>
          <w:szCs w:val="24"/>
        </w:rPr>
      </w:pPr>
      <w:r w:rsidRPr="00B667BA">
        <w:rPr>
          <w:rFonts w:ascii="Times New Roman" w:eastAsia="Times New Roman" w:hAnsi="Times New Roman" w:cs="Times New Roman"/>
          <w:bCs/>
          <w:iCs/>
          <w:sz w:val="24"/>
          <w:szCs w:val="24"/>
        </w:rPr>
        <w:t>3. Всеки участник има право да представи само една оферта.</w:t>
      </w:r>
    </w:p>
    <w:p w:rsidR="00A017FA" w:rsidRPr="00B667BA" w:rsidRDefault="00A017FA" w:rsidP="00A017FA">
      <w:pPr>
        <w:tabs>
          <w:tab w:val="left" w:pos="0"/>
        </w:tabs>
        <w:ind w:right="6"/>
        <w:jc w:val="both"/>
        <w:rPr>
          <w:rFonts w:ascii="Times New Roman" w:hAnsi="Times New Roman" w:cs="Times New Roman"/>
          <w:sz w:val="24"/>
          <w:szCs w:val="24"/>
        </w:rPr>
      </w:pPr>
      <w:r w:rsidRPr="00B667BA">
        <w:rPr>
          <w:rFonts w:ascii="Times New Roman" w:eastAsia="Times New Roman" w:hAnsi="Times New Roman" w:cs="Times New Roman"/>
          <w:sz w:val="24"/>
          <w:szCs w:val="24"/>
        </w:rPr>
        <w:t xml:space="preserve">4. </w:t>
      </w:r>
      <w:r w:rsidRPr="00B667BA">
        <w:rPr>
          <w:rFonts w:ascii="Times New Roman" w:hAnsi="Times New Roman" w:cs="Times New Roman"/>
          <w:sz w:val="24"/>
          <w:szCs w:val="24"/>
        </w:rPr>
        <w:t>Желаещите да участват в процедурата за възлагане на обществената поръчка подават лично или чрез упълномощено лице офертите си в гр. София - 1797, ж. к. „Изгрев”, ул. „172-ра“, ет. 2, деловодството на „Профилактика, рехабилитация и отдих“ ЕАД, всеки работен ден от 09:00 ч. до 17:00 ч. най-</w:t>
      </w:r>
      <w:r w:rsidRPr="00B667BA">
        <w:rPr>
          <w:rFonts w:ascii="Times New Roman" w:hAnsi="Times New Roman" w:cs="Times New Roman"/>
          <w:sz w:val="24"/>
          <w:szCs w:val="24"/>
        </w:rPr>
        <w:lastRenderedPageBreak/>
        <w:t>късно до датата, посочена в раздел ІV.3.4) Срок за получаване на оферти или заявления за участие от обявлението за поръчка.</w:t>
      </w:r>
    </w:p>
    <w:p w:rsidR="00A017FA" w:rsidRPr="00B667BA" w:rsidRDefault="00A017FA" w:rsidP="00A017FA">
      <w:pPr>
        <w:tabs>
          <w:tab w:val="left" w:pos="0"/>
        </w:tabs>
        <w:ind w:right="6"/>
        <w:jc w:val="both"/>
        <w:rPr>
          <w:rFonts w:ascii="Times New Roman" w:hAnsi="Times New Roman" w:cs="Times New Roman"/>
          <w:sz w:val="24"/>
          <w:szCs w:val="24"/>
        </w:rPr>
      </w:pPr>
      <w:r w:rsidRPr="00B667BA">
        <w:rPr>
          <w:rFonts w:ascii="Times New Roman" w:hAnsi="Times New Roman" w:cs="Times New Roman"/>
          <w:sz w:val="24"/>
          <w:szCs w:val="24"/>
        </w:rPr>
        <w:tab/>
        <w:t>Офертите се подават в запечатан, непрозрачен, с ненарушена цялост плик и с надпис:</w:t>
      </w:r>
    </w:p>
    <w:p w:rsidR="00A017FA" w:rsidRPr="00B667BA" w:rsidRDefault="00A017FA" w:rsidP="00A017FA">
      <w:pPr>
        <w:pBdr>
          <w:top w:val="single" w:sz="4" w:space="1" w:color="auto"/>
          <w:left w:val="single" w:sz="4" w:space="4" w:color="auto"/>
          <w:bottom w:val="single" w:sz="4" w:space="1" w:color="auto"/>
          <w:right w:val="single" w:sz="4" w:space="4" w:color="auto"/>
        </w:pBdr>
        <w:tabs>
          <w:tab w:val="left" w:pos="0"/>
        </w:tabs>
        <w:spacing w:after="0"/>
        <w:ind w:right="6"/>
        <w:jc w:val="center"/>
        <w:rPr>
          <w:rFonts w:ascii="Times New Roman" w:hAnsi="Times New Roman" w:cs="Times New Roman"/>
          <w:b/>
          <w:sz w:val="24"/>
          <w:szCs w:val="24"/>
        </w:rPr>
      </w:pPr>
      <w:r w:rsidRPr="00B667BA">
        <w:rPr>
          <w:rFonts w:ascii="Times New Roman" w:hAnsi="Times New Roman" w:cs="Times New Roman"/>
          <w:b/>
          <w:sz w:val="24"/>
          <w:szCs w:val="24"/>
        </w:rPr>
        <w:t>ОФЕРТА</w:t>
      </w:r>
    </w:p>
    <w:p w:rsidR="00A017FA" w:rsidRPr="00B667BA" w:rsidRDefault="00A017FA" w:rsidP="00A017FA">
      <w:pPr>
        <w:pBdr>
          <w:top w:val="single" w:sz="4" w:space="1" w:color="auto"/>
          <w:left w:val="single" w:sz="4" w:space="4" w:color="auto"/>
          <w:bottom w:val="single" w:sz="4" w:space="1" w:color="auto"/>
          <w:right w:val="single" w:sz="4" w:space="4" w:color="auto"/>
        </w:pBdr>
        <w:tabs>
          <w:tab w:val="left" w:pos="0"/>
        </w:tabs>
        <w:spacing w:after="0"/>
        <w:ind w:right="6"/>
        <w:jc w:val="center"/>
        <w:rPr>
          <w:rFonts w:ascii="Times New Roman" w:hAnsi="Times New Roman" w:cs="Times New Roman"/>
          <w:b/>
          <w:sz w:val="24"/>
          <w:szCs w:val="24"/>
        </w:rPr>
      </w:pPr>
      <w:r w:rsidRPr="00B667BA">
        <w:rPr>
          <w:rFonts w:ascii="Times New Roman" w:hAnsi="Times New Roman" w:cs="Times New Roman"/>
          <w:b/>
          <w:sz w:val="24"/>
          <w:szCs w:val="24"/>
        </w:rPr>
        <w:t>до</w:t>
      </w:r>
    </w:p>
    <w:p w:rsidR="00A017FA" w:rsidRPr="00B667BA" w:rsidRDefault="00A017FA" w:rsidP="00A017FA">
      <w:pPr>
        <w:pBdr>
          <w:top w:val="single" w:sz="4" w:space="1" w:color="auto"/>
          <w:left w:val="single" w:sz="4" w:space="4" w:color="auto"/>
          <w:bottom w:val="single" w:sz="4" w:space="1" w:color="auto"/>
          <w:right w:val="single" w:sz="4" w:space="4" w:color="auto"/>
        </w:pBdr>
        <w:tabs>
          <w:tab w:val="left" w:pos="0"/>
        </w:tabs>
        <w:spacing w:after="0"/>
        <w:ind w:right="6"/>
        <w:jc w:val="center"/>
        <w:rPr>
          <w:rFonts w:ascii="Times New Roman" w:hAnsi="Times New Roman" w:cs="Times New Roman"/>
          <w:b/>
          <w:sz w:val="24"/>
          <w:szCs w:val="24"/>
        </w:rPr>
      </w:pPr>
      <w:r w:rsidRPr="00B667BA">
        <w:rPr>
          <w:rFonts w:ascii="Times New Roman" w:hAnsi="Times New Roman" w:cs="Times New Roman"/>
          <w:b/>
          <w:sz w:val="24"/>
          <w:szCs w:val="24"/>
        </w:rPr>
        <w:t>„Профилактика, рехабилитация и отдих“ ЕАД</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bCs/>
          <w:sz w:val="24"/>
          <w:szCs w:val="24"/>
        </w:rPr>
      </w:pPr>
      <w:r w:rsidRPr="00B667BA">
        <w:rPr>
          <w:rFonts w:ascii="Times New Roman" w:hAnsi="Times New Roman" w:cs="Times New Roman"/>
          <w:b/>
          <w:bCs/>
          <w:sz w:val="24"/>
          <w:szCs w:val="24"/>
        </w:rPr>
        <w:t>ж. к. „Изгрев”, ул. „172-ра“, гр. София – 1797</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Cs/>
          <w:sz w:val="24"/>
          <w:szCs w:val="24"/>
        </w:rPr>
      </w:pPr>
      <w:r w:rsidRPr="00B667BA">
        <w:rPr>
          <w:rFonts w:ascii="Times New Roman" w:hAnsi="Times New Roman" w:cs="Times New Roman"/>
          <w:bCs/>
          <w:sz w:val="24"/>
          <w:szCs w:val="24"/>
        </w:rPr>
        <w:t>за участие в обществена поръчка, възлагане по реда на чл. 14, ал. 1, т. 2 от ЗОП, с предмет:</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lang w:val="ru-RU"/>
        </w:rPr>
      </w:pPr>
      <w:r w:rsidRPr="00B667BA">
        <w:rPr>
          <w:rFonts w:ascii="Times New Roman"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Cs/>
          <w:sz w:val="24"/>
          <w:szCs w:val="24"/>
        </w:rPr>
      </w:pPr>
      <w:r w:rsidRPr="00B667BA">
        <w:rPr>
          <w:rFonts w:ascii="Times New Roman" w:hAnsi="Times New Roman" w:cs="Times New Roman"/>
          <w:b/>
          <w:i/>
          <w:sz w:val="24"/>
          <w:szCs w:val="24"/>
        </w:rPr>
        <w:t>Обособена позиция № ....... с предмет: „.......“,</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rPr>
      </w:pPr>
      <w:r w:rsidRPr="00B667BA">
        <w:rPr>
          <w:rFonts w:ascii="Times New Roman" w:hAnsi="Times New Roman" w:cs="Times New Roman"/>
          <w:b/>
          <w:i/>
          <w:sz w:val="24"/>
          <w:szCs w:val="24"/>
        </w:rPr>
        <w:t>……………………………………………………………</w:t>
      </w:r>
      <w:r>
        <w:rPr>
          <w:rFonts w:ascii="Times New Roman" w:hAnsi="Times New Roman" w:cs="Times New Roman"/>
          <w:b/>
          <w:i/>
          <w:sz w:val="24"/>
          <w:szCs w:val="24"/>
        </w:rPr>
        <w:t>…………………………</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i/>
          <w:sz w:val="24"/>
          <w:szCs w:val="24"/>
        </w:rPr>
      </w:pPr>
      <w:r w:rsidRPr="00B667BA">
        <w:rPr>
          <w:rFonts w:ascii="Times New Roman" w:hAnsi="Times New Roman" w:cs="Times New Roman"/>
          <w:i/>
          <w:sz w:val="24"/>
          <w:szCs w:val="24"/>
        </w:rPr>
        <w:t>/име на участника/</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rPr>
      </w:pPr>
      <w:r w:rsidRPr="00B667BA">
        <w:rPr>
          <w:rFonts w:ascii="Times New Roman" w:hAnsi="Times New Roman" w:cs="Times New Roman"/>
          <w:b/>
          <w:i/>
          <w:sz w:val="24"/>
          <w:szCs w:val="24"/>
        </w:rPr>
        <w:t>……………</w:t>
      </w:r>
      <w:r>
        <w:rPr>
          <w:rFonts w:ascii="Times New Roman" w:hAnsi="Times New Roman" w:cs="Times New Roman"/>
          <w:b/>
          <w:i/>
          <w:sz w:val="24"/>
          <w:szCs w:val="24"/>
        </w:rPr>
        <w:t>……………………………………………………………………………</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i/>
          <w:sz w:val="24"/>
          <w:szCs w:val="24"/>
        </w:rPr>
      </w:pPr>
      <w:r>
        <w:rPr>
          <w:rFonts w:ascii="Times New Roman" w:hAnsi="Times New Roman" w:cs="Times New Roman"/>
          <w:i/>
          <w:sz w:val="24"/>
          <w:szCs w:val="24"/>
        </w:rPr>
        <w:t>/адрес за кореспонденция/</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b/>
          <w:i/>
          <w:sz w:val="24"/>
          <w:szCs w:val="24"/>
        </w:rPr>
      </w:pPr>
      <w:r w:rsidRPr="00B667BA">
        <w:rPr>
          <w:rFonts w:ascii="Times New Roman" w:hAnsi="Times New Roman" w:cs="Times New Roman"/>
          <w:b/>
          <w:i/>
          <w:sz w:val="24"/>
          <w:szCs w:val="24"/>
        </w:rPr>
        <w:t>……………</w:t>
      </w:r>
      <w:r>
        <w:rPr>
          <w:rFonts w:ascii="Times New Roman" w:hAnsi="Times New Roman" w:cs="Times New Roman"/>
          <w:b/>
          <w:i/>
          <w:sz w:val="24"/>
          <w:szCs w:val="24"/>
        </w:rPr>
        <w:t>…………………………………………………………………………</w:t>
      </w:r>
    </w:p>
    <w:p w:rsidR="00A017FA" w:rsidRPr="00B667BA" w:rsidRDefault="00A017FA" w:rsidP="00A017FA">
      <w:pPr>
        <w:pBdr>
          <w:top w:val="single" w:sz="4" w:space="1" w:color="auto"/>
          <w:left w:val="single" w:sz="4" w:space="4" w:color="auto"/>
          <w:bottom w:val="single" w:sz="4" w:space="1" w:color="auto"/>
          <w:right w:val="single" w:sz="4" w:space="4" w:color="auto"/>
        </w:pBdr>
        <w:autoSpaceDE w:val="0"/>
        <w:autoSpaceDN w:val="0"/>
        <w:adjustRightInd w:val="0"/>
        <w:spacing w:after="0"/>
        <w:ind w:right="6"/>
        <w:jc w:val="center"/>
        <w:rPr>
          <w:rFonts w:ascii="Times New Roman" w:hAnsi="Times New Roman" w:cs="Times New Roman"/>
          <w:i/>
          <w:sz w:val="24"/>
          <w:szCs w:val="24"/>
        </w:rPr>
      </w:pPr>
      <w:r w:rsidRPr="00B667BA">
        <w:rPr>
          <w:rFonts w:ascii="Times New Roman" w:hAnsi="Times New Roman" w:cs="Times New Roman"/>
          <w:i/>
          <w:sz w:val="24"/>
          <w:szCs w:val="24"/>
        </w:rPr>
        <w:t>/ лице за контакт, тел</w:t>
      </w:r>
      <w:r>
        <w:rPr>
          <w:rFonts w:ascii="Times New Roman" w:hAnsi="Times New Roman" w:cs="Times New Roman"/>
          <w:i/>
          <w:sz w:val="24"/>
          <w:szCs w:val="24"/>
        </w:rPr>
        <w:t>ефон, факс и електронен адрес /</w:t>
      </w:r>
    </w:p>
    <w:p w:rsidR="00A017FA" w:rsidRPr="00B667BA" w:rsidRDefault="00A017FA" w:rsidP="00A017FA">
      <w:pPr>
        <w:ind w:left="57" w:right="6"/>
        <w:jc w:val="both"/>
        <w:rPr>
          <w:rFonts w:ascii="Times New Roman" w:hAnsi="Times New Roman" w:cs="Times New Roman"/>
          <w:sz w:val="24"/>
          <w:szCs w:val="24"/>
        </w:rPr>
      </w:pPr>
      <w:r w:rsidRPr="00B667BA">
        <w:rPr>
          <w:rFonts w:ascii="Times New Roman" w:hAnsi="Times New Roman" w:cs="Times New Roman"/>
          <w:sz w:val="24"/>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p>
    <w:p w:rsidR="00A017FA" w:rsidRPr="00B667BA" w:rsidRDefault="00A017FA" w:rsidP="00A017FA">
      <w:pPr>
        <w:ind w:left="57" w:right="6" w:firstLine="686"/>
        <w:jc w:val="center"/>
        <w:rPr>
          <w:rFonts w:ascii="Times New Roman" w:hAnsi="Times New Roman" w:cs="Times New Roman"/>
          <w:b/>
          <w:sz w:val="24"/>
          <w:szCs w:val="24"/>
        </w:rPr>
      </w:pPr>
      <w:r w:rsidRPr="00B667BA">
        <w:rPr>
          <w:rFonts w:ascii="Times New Roman" w:hAnsi="Times New Roman" w:cs="Times New Roman"/>
          <w:b/>
          <w:i/>
          <w:sz w:val="24"/>
          <w:szCs w:val="24"/>
        </w:rPr>
        <w:t>„Допълнение/Промяна на оферта/с входящ номер …………….. за участие в открита процедура, с предмет:</w:t>
      </w:r>
    </w:p>
    <w:p w:rsidR="00A017FA" w:rsidRPr="00B667BA" w:rsidRDefault="00A017FA" w:rsidP="00A017FA">
      <w:pPr>
        <w:autoSpaceDE w:val="0"/>
        <w:autoSpaceDN w:val="0"/>
        <w:adjustRightInd w:val="0"/>
        <w:ind w:right="6"/>
        <w:jc w:val="center"/>
        <w:rPr>
          <w:rFonts w:ascii="Times New Roman" w:hAnsi="Times New Roman" w:cs="Times New Roman"/>
          <w:b/>
          <w:i/>
          <w:sz w:val="24"/>
          <w:szCs w:val="24"/>
        </w:rPr>
      </w:pPr>
      <w:r w:rsidRPr="00B667BA">
        <w:rPr>
          <w:rFonts w:ascii="Times New Roman"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autoSpaceDE w:val="0"/>
        <w:autoSpaceDN w:val="0"/>
        <w:adjustRightInd w:val="0"/>
        <w:ind w:right="6"/>
        <w:jc w:val="center"/>
        <w:rPr>
          <w:rFonts w:ascii="Times New Roman" w:hAnsi="Times New Roman" w:cs="Times New Roman"/>
          <w:b/>
          <w:i/>
          <w:sz w:val="24"/>
          <w:szCs w:val="24"/>
        </w:rPr>
      </w:pPr>
      <w:r w:rsidRPr="00B667BA">
        <w:rPr>
          <w:rFonts w:ascii="Times New Roman" w:hAnsi="Times New Roman" w:cs="Times New Roman"/>
          <w:b/>
          <w:i/>
          <w:sz w:val="24"/>
          <w:szCs w:val="24"/>
        </w:rPr>
        <w:t>Обособена позиция № ....... с предмет: „.......“,</w:t>
      </w:r>
    </w:p>
    <w:p w:rsidR="00A017FA" w:rsidRPr="00B667BA" w:rsidRDefault="00A017FA" w:rsidP="00A017FA">
      <w:pPr>
        <w:spacing w:after="0" w:line="240"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5.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bookmarkEnd w:id="42"/>
    <w:p w:rsidR="00A017FA" w:rsidRPr="00B667BA" w:rsidRDefault="00A017FA" w:rsidP="00A017FA">
      <w:pPr>
        <w:tabs>
          <w:tab w:val="left" w:pos="36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6. Пликът с офертата съдържа следните отделни запечатани непрозрачни и надписани плика, както следва:</w:t>
      </w:r>
    </w:p>
    <w:p w:rsidR="00A017FA" w:rsidRPr="00B667BA" w:rsidRDefault="00A017FA" w:rsidP="00A017FA">
      <w:pPr>
        <w:spacing w:after="0" w:line="264" w:lineRule="auto"/>
        <w:ind w:left="708"/>
        <w:contextualSpacing/>
        <w:jc w:val="both"/>
        <w:rPr>
          <w:rFonts w:ascii="Times New Roman" w:eastAsia="Calibri" w:hAnsi="Times New Roman" w:cs="Times New Roman"/>
          <w:color w:val="000000"/>
          <w:sz w:val="24"/>
          <w:szCs w:val="24"/>
        </w:rPr>
      </w:pPr>
      <w:r w:rsidRPr="00B667BA">
        <w:rPr>
          <w:rFonts w:ascii="Times New Roman" w:eastAsia="Calibri" w:hAnsi="Times New Roman" w:cs="Times New Roman"/>
          <w:color w:val="000000"/>
          <w:sz w:val="24"/>
          <w:szCs w:val="24"/>
        </w:rPr>
        <w:lastRenderedPageBreak/>
        <w:t>6.1. плик № 1 с надпис „Документи за подбор</w:t>
      </w:r>
      <w:r w:rsidRPr="00B667BA">
        <w:rPr>
          <w:rFonts w:ascii="Times New Roman" w:eastAsia="Calibri" w:hAnsi="Times New Roman" w:cs="Times New Roman"/>
          <w:sz w:val="24"/>
          <w:szCs w:val="24"/>
        </w:rPr>
        <w:t xml:space="preserve">”, </w:t>
      </w:r>
      <w:r w:rsidRPr="00B667BA">
        <w:rPr>
          <w:rFonts w:ascii="Times New Roman" w:eastAsia="Calibri" w:hAnsi="Times New Roman" w:cs="Times New Roman"/>
          <w:color w:val="000000"/>
          <w:sz w:val="24"/>
          <w:szCs w:val="24"/>
        </w:rPr>
        <w:t xml:space="preserve">в който се поставят в който се поставят документите и информацията по </w:t>
      </w:r>
      <w:hyperlink r:id="rId16" w:anchor="p18616912" w:history="1">
        <w:r w:rsidRPr="00B667BA">
          <w:rPr>
            <w:rFonts w:ascii="Times New Roman" w:eastAsia="Calibri" w:hAnsi="Times New Roman" w:cs="Times New Roman"/>
            <w:color w:val="000000"/>
            <w:sz w:val="24"/>
            <w:szCs w:val="24"/>
          </w:rPr>
          <w:t>чл. 56, ал. 1, т. 1</w:t>
        </w:r>
      </w:hyperlink>
      <w:r w:rsidRPr="00B667BA">
        <w:rPr>
          <w:rFonts w:ascii="Times New Roman" w:eastAsia="Calibri" w:hAnsi="Times New Roman" w:cs="Times New Roman"/>
          <w:color w:val="000000"/>
          <w:sz w:val="24"/>
          <w:szCs w:val="24"/>
        </w:rPr>
        <w:t xml:space="preserve"> – 5, 8, 12 – 14 от ЗОП, отнасящи се до критериите за подбор на участниците. </w:t>
      </w:r>
    </w:p>
    <w:p w:rsidR="00A017FA" w:rsidRPr="00B667BA" w:rsidRDefault="00A017FA" w:rsidP="00A017FA">
      <w:pPr>
        <w:spacing w:after="0" w:line="264" w:lineRule="auto"/>
        <w:ind w:left="709"/>
        <w:contextualSpacing/>
        <w:jc w:val="both"/>
        <w:rPr>
          <w:rFonts w:ascii="Times New Roman" w:eastAsia="Calibri" w:hAnsi="Times New Roman" w:cs="Times New Roman"/>
          <w:color w:val="000000"/>
          <w:sz w:val="24"/>
          <w:szCs w:val="24"/>
        </w:rPr>
      </w:pPr>
      <w:r w:rsidRPr="00B667BA">
        <w:rPr>
          <w:rFonts w:ascii="Times New Roman" w:eastAsia="Calibri" w:hAnsi="Times New Roman" w:cs="Times New Roman"/>
          <w:color w:val="000000"/>
          <w:sz w:val="24"/>
          <w:szCs w:val="24"/>
        </w:rPr>
        <w:t>6.2 плик № 2 с надпис „Предложение за изпълнение на поръчката</w:t>
      </w:r>
      <w:r w:rsidRPr="00B667BA">
        <w:rPr>
          <w:rFonts w:ascii="Times New Roman" w:eastAsia="Calibri" w:hAnsi="Times New Roman" w:cs="Times New Roman"/>
          <w:sz w:val="24"/>
          <w:szCs w:val="24"/>
        </w:rPr>
        <w:t>”,</w:t>
      </w:r>
      <w:r w:rsidRPr="00B667BA">
        <w:rPr>
          <w:rFonts w:ascii="Times New Roman" w:eastAsia="Calibri" w:hAnsi="Times New Roman" w:cs="Times New Roman"/>
          <w:color w:val="000000"/>
          <w:sz w:val="24"/>
          <w:szCs w:val="24"/>
        </w:rPr>
        <w:t xml:space="preserve"> в който се поставят документите, свързани с изпълнението на поръчката, съгласно чл. 56, ал. 1, т. 7 от ЗОП, както и декларацията по чл. 33, ал. 4, ако е приложимо. </w:t>
      </w:r>
    </w:p>
    <w:p w:rsidR="00A017FA" w:rsidRPr="00B667BA" w:rsidRDefault="00A017FA" w:rsidP="00A017FA">
      <w:pPr>
        <w:spacing w:after="0" w:line="264" w:lineRule="auto"/>
        <w:ind w:left="709"/>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6.3. плик № 3 с надпис „Предлагана цена”, който съдържа ценовото предложение на участника).</w:t>
      </w:r>
    </w:p>
    <w:p w:rsidR="00A017FA" w:rsidRPr="00B667BA" w:rsidRDefault="00A017FA" w:rsidP="00A017FA">
      <w:pPr>
        <w:numPr>
          <w:ilvl w:val="0"/>
          <w:numId w:val="6"/>
        </w:numPr>
        <w:spacing w:after="0" w:line="264" w:lineRule="auto"/>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r w:rsidRPr="00B667BA">
        <w:rPr>
          <w:rFonts w:ascii="Times New Roman" w:eastAsia="Calibri" w:hAnsi="Times New Roman" w:cs="Times New Roman"/>
          <w:b/>
          <w:sz w:val="24"/>
          <w:szCs w:val="24"/>
          <w:u w:val="single"/>
        </w:rPr>
        <w:t>на български език</w:t>
      </w:r>
      <w:r w:rsidRPr="00B667BA">
        <w:rPr>
          <w:rFonts w:ascii="Times New Roman" w:eastAsia="Calibri" w:hAnsi="Times New Roman" w:cs="Times New Roman"/>
          <w:sz w:val="24"/>
          <w:szCs w:val="24"/>
        </w:rPr>
        <w:t xml:space="preserve">. </w:t>
      </w:r>
    </w:p>
    <w:p w:rsidR="00A017FA" w:rsidRPr="00B667BA" w:rsidRDefault="00A017FA" w:rsidP="00A017FA">
      <w:pPr>
        <w:numPr>
          <w:ilvl w:val="0"/>
          <w:numId w:val="6"/>
        </w:numPr>
        <w:spacing w:after="0" w:line="264" w:lineRule="auto"/>
        <w:contextualSpacing/>
        <w:jc w:val="both"/>
        <w:rPr>
          <w:rFonts w:ascii="Times New Roman" w:eastAsia="Calibri" w:hAnsi="Times New Roman" w:cs="Times New Roman"/>
          <w:bCs/>
          <w:color w:val="FF0000"/>
          <w:sz w:val="24"/>
          <w:szCs w:val="24"/>
        </w:rPr>
      </w:pPr>
      <w:r w:rsidRPr="00B667BA">
        <w:rPr>
          <w:rFonts w:ascii="Times New Roman" w:eastAsia="Calibri" w:hAnsi="Times New Roman" w:cs="Times New Roman"/>
          <w:color w:val="000000"/>
          <w:sz w:val="24"/>
          <w:szCs w:val="24"/>
        </w:rPr>
        <w:t>„Официален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w:t>
      </w:r>
    </w:p>
    <w:p w:rsidR="00A017FA" w:rsidRPr="00B667BA" w:rsidRDefault="00A017FA" w:rsidP="00A017FA">
      <w:pPr>
        <w:numPr>
          <w:ilvl w:val="0"/>
          <w:numId w:val="6"/>
        </w:num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A017FA" w:rsidRPr="00B667BA" w:rsidRDefault="00A017FA" w:rsidP="00A017FA">
      <w:pPr>
        <w:numPr>
          <w:ilvl w:val="0"/>
          <w:numId w:val="6"/>
        </w:num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 Ако участникът подава оферта за повече от една обособена позиция, пликове № 1, 2 и 3 се подават за всяка обособена позиция.</w:t>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43" w:name="_Toc237312755"/>
      <w:bookmarkStart w:id="44" w:name="_Toc237582832"/>
      <w:bookmarkStart w:id="45" w:name="_Toc262590360"/>
      <w:bookmarkStart w:id="46" w:name="_Toc262655172"/>
      <w:r w:rsidRPr="00B667BA">
        <w:rPr>
          <w:rFonts w:ascii="Times New Roman" w:eastAsia="Times New Roman" w:hAnsi="Times New Roman" w:cs="Times New Roman"/>
          <w:b/>
          <w:bCs/>
          <w:kern w:val="32"/>
          <w:sz w:val="24"/>
          <w:szCs w:val="24"/>
          <w:lang w:val="en-US" w:bidi="hi-IN"/>
        </w:rPr>
        <w:t>НЕОБХОДИМИ ДОКУМЕНТИ</w:t>
      </w:r>
      <w:bookmarkEnd w:id="43"/>
      <w:bookmarkEnd w:id="44"/>
      <w:bookmarkEnd w:id="45"/>
      <w:bookmarkEnd w:id="46"/>
    </w:p>
    <w:p w:rsidR="00A017FA" w:rsidRPr="00B667BA" w:rsidRDefault="00A017FA" w:rsidP="00A017FA">
      <w:pPr>
        <w:keepNext/>
        <w:keepLines/>
        <w:spacing w:before="200" w:after="0" w:line="264" w:lineRule="auto"/>
        <w:outlineLvl w:val="1"/>
        <w:rPr>
          <w:rFonts w:ascii="Times New Roman" w:eastAsia="Calibri" w:hAnsi="Times New Roman" w:cs="Times New Roman"/>
          <w:sz w:val="24"/>
          <w:szCs w:val="24"/>
        </w:rPr>
      </w:pPr>
      <w:bookmarkStart w:id="47" w:name="_Toc237312756"/>
      <w:bookmarkStart w:id="48" w:name="_Toc237582833"/>
      <w:bookmarkStart w:id="49" w:name="_Toc262590361"/>
      <w:bookmarkStart w:id="50" w:name="_Toc262655173"/>
      <w:r w:rsidRPr="00B667BA">
        <w:rPr>
          <w:rFonts w:ascii="Times New Roman" w:eastAsia="MS Mincho" w:hAnsi="Times New Roman" w:cs="Times New Roman"/>
          <w:b/>
          <w:bCs/>
          <w:sz w:val="24"/>
          <w:szCs w:val="24"/>
          <w:shd w:val="clear" w:color="auto" w:fill="BFBFBF"/>
        </w:rPr>
        <w:t>Съдържание на плик № 1 „Документи за подбор”.</w:t>
      </w:r>
      <w:bookmarkEnd w:id="47"/>
      <w:bookmarkEnd w:id="48"/>
      <w:bookmarkEnd w:id="49"/>
      <w:bookmarkEnd w:id="50"/>
      <w:r w:rsidRPr="00B667BA">
        <w:rPr>
          <w:rFonts w:ascii="Times New Roman" w:eastAsia="MS Mincho" w:hAnsi="Times New Roman" w:cs="Times New Roman"/>
          <w:b/>
          <w:bCs/>
          <w:sz w:val="24"/>
          <w:szCs w:val="24"/>
          <w:shd w:val="clear" w:color="auto" w:fill="BFBFBF"/>
        </w:rPr>
        <w:cr/>
      </w:r>
      <w:r w:rsidRPr="00B667BA">
        <w:rPr>
          <w:rFonts w:ascii="Times New Roman" w:eastAsia="Calibri" w:hAnsi="Times New Roman" w:cs="Times New Roman"/>
          <w:b/>
          <w:sz w:val="24"/>
          <w:szCs w:val="24"/>
        </w:rPr>
        <w:t>В плик № 1 се поставят следните документи, съдържащи доказателства за съответствието на участника с изискванията на чл. 56, ал. 1, т. 1 до 5, т. 8 и т. 12-14 от ЗОП и с изискванията на Възложителя</w:t>
      </w:r>
      <w:r w:rsidRPr="00B667BA">
        <w:rPr>
          <w:rFonts w:ascii="Times New Roman" w:eastAsia="Calibri" w:hAnsi="Times New Roman" w:cs="Times New Roman"/>
          <w:b/>
          <w:sz w:val="24"/>
          <w:szCs w:val="24"/>
        </w:rPr>
        <w:cr/>
        <w:t xml:space="preserve">Списък на документите и информацията, съдържащи се в офертата, подписан от участника </w:t>
      </w:r>
      <w:r w:rsidRPr="00B667BA">
        <w:rPr>
          <w:rFonts w:ascii="Times New Roman" w:eastAsia="Calibri" w:hAnsi="Times New Roman" w:cs="Times New Roman"/>
          <w:i/>
          <w:sz w:val="24"/>
          <w:szCs w:val="24"/>
        </w:rPr>
        <w:t>(по Образец)</w:t>
      </w:r>
      <w:r w:rsidRPr="00B667BA">
        <w:rPr>
          <w:rFonts w:ascii="Times New Roman" w:eastAsia="Calibri" w:hAnsi="Times New Roman" w:cs="Times New Roman"/>
          <w:b/>
          <w:sz w:val="24"/>
          <w:szCs w:val="24"/>
        </w:rPr>
        <w:t>.</w:t>
      </w:r>
      <w:r w:rsidRPr="00B667BA">
        <w:rPr>
          <w:rFonts w:ascii="Times New Roman" w:eastAsia="Calibri" w:hAnsi="Times New Roman" w:cs="Times New Roman"/>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A017FA" w:rsidRPr="00B667BA" w:rsidRDefault="00A017FA" w:rsidP="00A017FA">
      <w:pPr>
        <w:numPr>
          <w:ilvl w:val="1"/>
          <w:numId w:val="6"/>
        </w:numPr>
        <w:spacing w:after="0" w:line="264" w:lineRule="auto"/>
        <w:ind w:left="0" w:right="6" w:firstLine="426"/>
        <w:contextualSpacing/>
        <w:jc w:val="both"/>
        <w:rPr>
          <w:rFonts w:ascii="Times New Roman" w:eastAsia="Times New Roman" w:hAnsi="Times New Roman" w:cs="Times New Roman"/>
          <w:sz w:val="24"/>
          <w:szCs w:val="24"/>
        </w:rPr>
      </w:pPr>
      <w:r w:rsidRPr="00B667BA">
        <w:rPr>
          <w:rFonts w:ascii="Times New Roman" w:eastAsia="Calibri" w:hAnsi="Times New Roman" w:cs="Times New Roman"/>
          <w:b/>
          <w:sz w:val="24"/>
          <w:szCs w:val="24"/>
        </w:rPr>
        <w:t>Представяне на участника - по образец;</w:t>
      </w:r>
      <w:r w:rsidRPr="00B667BA">
        <w:rPr>
          <w:rFonts w:ascii="Times New Roman" w:eastAsia="Calibri" w:hAnsi="Times New Roman" w:cs="Times New Roman"/>
          <w:b/>
          <w:sz w:val="24"/>
          <w:szCs w:val="24"/>
        </w:rPr>
        <w:cr/>
        <w:t xml:space="preserve">Нотариално заверено пълномощно на лицето, упълномощено да </w:t>
      </w:r>
      <w:r w:rsidRPr="00B667BA">
        <w:rPr>
          <w:rFonts w:ascii="Times New Roman" w:eastAsia="Calibri" w:hAnsi="Times New Roman" w:cs="Times New Roman"/>
          <w:b/>
          <w:sz w:val="24"/>
          <w:szCs w:val="24"/>
        </w:rPr>
        <w:lastRenderedPageBreak/>
        <w:t>представлява участника в процедурата</w:t>
      </w:r>
      <w:r w:rsidRPr="00B667BA">
        <w:rPr>
          <w:rFonts w:ascii="Times New Roman" w:eastAsia="Calibri" w:hAnsi="Times New Roman" w:cs="Times New Roman"/>
          <w:sz w:val="24"/>
          <w:szCs w:val="24"/>
        </w:rPr>
        <w:t xml:space="preserve"> (когато участникът не се представлява от лицата, които имат право на това, съгласно документите му за регистрация). </w:t>
      </w:r>
      <w:r w:rsidRPr="00B667BA">
        <w:rPr>
          <w:rFonts w:ascii="Times New Roman" w:eastAsia="Calibri" w:hAnsi="Times New Roman" w:cs="Times New Roman"/>
          <w:sz w:val="24"/>
          <w:szCs w:val="24"/>
        </w:rPr>
        <w:cr/>
      </w:r>
      <w:r w:rsidRPr="00B667BA">
        <w:rPr>
          <w:rFonts w:ascii="Times New Roman" w:eastAsia="Calibri" w:hAnsi="Times New Roman" w:cs="Times New Roman"/>
          <w:b/>
          <w:sz w:val="24"/>
          <w:szCs w:val="24"/>
        </w:rPr>
        <w:t xml:space="preserve">Документ - договор или споразумение </w:t>
      </w:r>
      <w:r w:rsidRPr="00B667BA">
        <w:rPr>
          <w:rFonts w:ascii="Times New Roman" w:eastAsia="Calibri" w:hAnsi="Times New Roman" w:cs="Times New Roman"/>
          <w:sz w:val="24"/>
          <w:szCs w:val="24"/>
        </w:rPr>
        <w:t>(в случай, че участникът е обединение, което не е юридическо лице),</w:t>
      </w:r>
      <w:r w:rsidRPr="00B667BA">
        <w:rPr>
          <w:rFonts w:ascii="Times New Roman" w:eastAsia="Calibri" w:hAnsi="Times New Roman" w:cs="Times New Roman"/>
          <w:b/>
          <w:sz w:val="24"/>
          <w:szCs w:val="24"/>
        </w:rPr>
        <w:t xml:space="preserve"> подписан от лицата, включени в обединението, в който се посочва представляващият.</w:t>
      </w:r>
      <w:r w:rsidRPr="00B667BA">
        <w:rPr>
          <w:rFonts w:ascii="Times New Roman" w:eastAsia="Calibri" w:hAnsi="Times New Roman" w:cs="Times New Roman"/>
          <w:b/>
          <w:sz w:val="24"/>
          <w:szCs w:val="24"/>
        </w:rPr>
        <w:cr/>
      </w:r>
      <w:r w:rsidRPr="00B667BA">
        <w:rPr>
          <w:rFonts w:ascii="Times New Roman" w:eastAsia="Times New Roman" w:hAnsi="Times New Roman" w:cs="Times New Roman"/>
          <w:sz w:val="24"/>
          <w:szCs w:val="24"/>
        </w:rPr>
        <w:t>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A017FA" w:rsidRPr="00B667BA" w:rsidRDefault="00A017FA" w:rsidP="00A017FA">
      <w:pPr>
        <w:tabs>
          <w:tab w:val="left" w:pos="567"/>
        </w:tabs>
        <w:spacing w:after="0" w:line="264" w:lineRule="auto"/>
        <w:ind w:right="6"/>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A017FA" w:rsidRPr="00B667BA" w:rsidRDefault="00A017FA" w:rsidP="00A017FA">
      <w:pPr>
        <w:spacing w:after="0" w:line="264" w:lineRule="auto"/>
        <w:ind w:firstLine="54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Чуждестранни обединения представят </w:t>
      </w:r>
      <w:r w:rsidRPr="00B667BA">
        <w:rPr>
          <w:rFonts w:ascii="Times New Roman" w:eastAsia="Times New Roman" w:hAnsi="Times New Roman" w:cs="Times New Roman"/>
          <w:b/>
          <w:sz w:val="24"/>
          <w:szCs w:val="24"/>
        </w:rPr>
        <w:t>копие на документ за създаване на обединение</w:t>
      </w:r>
      <w:r w:rsidRPr="00B667BA">
        <w:rPr>
          <w:rFonts w:ascii="Times New Roman" w:eastAsia="Times New Roman" w:hAnsi="Times New Roman" w:cs="Times New Roman"/>
          <w:sz w:val="24"/>
          <w:szCs w:val="24"/>
        </w:rPr>
        <w:t>.</w:t>
      </w:r>
    </w:p>
    <w:p w:rsidR="00A017FA" w:rsidRPr="00B667BA" w:rsidRDefault="00A017FA" w:rsidP="00A017FA">
      <w:pPr>
        <w:numPr>
          <w:ilvl w:val="1"/>
          <w:numId w:val="6"/>
        </w:numPr>
        <w:spacing w:after="0" w:line="264" w:lineRule="auto"/>
        <w:ind w:left="0" w:firstLine="708"/>
        <w:contextualSpacing/>
        <w:jc w:val="both"/>
        <w:rPr>
          <w:rFonts w:ascii="Times New Roman" w:eastAsia="Calibri" w:hAnsi="Times New Roman" w:cs="Times New Roman"/>
          <w:b/>
          <w:sz w:val="24"/>
          <w:szCs w:val="24"/>
        </w:rPr>
      </w:pPr>
      <w:bookmarkStart w:id="51" w:name="_Ref264811344"/>
      <w:r w:rsidRPr="00B667BA">
        <w:rPr>
          <w:rFonts w:ascii="Times New Roman" w:eastAsia="Calibri" w:hAnsi="Times New Roman" w:cs="Times New Roman"/>
          <w:b/>
          <w:sz w:val="24"/>
          <w:szCs w:val="24"/>
        </w:rPr>
        <w:t xml:space="preserve">Декларация по чл. 47, ал. 9 от ЗОП, </w:t>
      </w:r>
      <w:r w:rsidRPr="00B667BA">
        <w:rPr>
          <w:rFonts w:ascii="Times New Roman" w:eastAsia="Calibri" w:hAnsi="Times New Roman" w:cs="Times New Roman"/>
          <w:sz w:val="24"/>
          <w:szCs w:val="24"/>
        </w:rPr>
        <w:t xml:space="preserve">попълнена по </w:t>
      </w:r>
      <w:r w:rsidRPr="00B667BA">
        <w:rPr>
          <w:rFonts w:ascii="Times New Roman" w:eastAsia="Calibri" w:hAnsi="Times New Roman" w:cs="Times New Roman"/>
          <w:i/>
          <w:sz w:val="24"/>
          <w:szCs w:val="24"/>
        </w:rPr>
        <w:t xml:space="preserve">Образец </w:t>
      </w:r>
      <w:r w:rsidRPr="00B667BA">
        <w:rPr>
          <w:rFonts w:ascii="Times New Roman" w:eastAsia="Calibri" w:hAnsi="Times New Roman" w:cs="Times New Roman"/>
          <w:sz w:val="24"/>
          <w:szCs w:val="24"/>
        </w:rPr>
        <w:t>(оригинал) за липса на обстоятелствата по .</w:t>
      </w:r>
      <w:bookmarkEnd w:id="51"/>
      <w:r w:rsidRPr="00B667BA">
        <w:rPr>
          <w:rFonts w:ascii="Times New Roman" w:eastAsia="Calibri" w:hAnsi="Times New Roman" w:cs="Times New Roman"/>
          <w:sz w:val="24"/>
          <w:szCs w:val="24"/>
        </w:rPr>
        <w:t>чл. 47, ал. 1, т. 1, б. „а” до „д”, т. 2, 3 и 4, ал. 2, т. 1, 2 и 5 и ал. 5 от ЗОП.</w:t>
      </w:r>
    </w:p>
    <w:p w:rsidR="00A017FA" w:rsidRPr="00B667BA" w:rsidRDefault="00A017FA" w:rsidP="00A017FA">
      <w:pPr>
        <w:numPr>
          <w:ilvl w:val="1"/>
          <w:numId w:val="6"/>
        </w:numPr>
        <w:spacing w:after="0" w:line="264" w:lineRule="auto"/>
        <w:ind w:left="0" w:firstLine="708"/>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У</w:t>
      </w:r>
      <w:r w:rsidRPr="00CF053D">
        <w:rPr>
          <w:rFonts w:ascii="Times New Roman" w:eastAsia="Calibri" w:hAnsi="Times New Roman" w:cs="Times New Roman"/>
          <w:b/>
          <w:sz w:val="24"/>
          <w:szCs w:val="24"/>
        </w:rPr>
        <w:t xml:space="preserve">достоверение за регистрация, издадено на основание чл. 12 от Закона за храните от БАБХ за един обект за производство и/или търговия с </w:t>
      </w:r>
      <w:r>
        <w:rPr>
          <w:rFonts w:ascii="Times New Roman" w:eastAsia="Calibri" w:hAnsi="Times New Roman" w:cs="Times New Roman"/>
          <w:b/>
          <w:sz w:val="24"/>
          <w:szCs w:val="24"/>
        </w:rPr>
        <w:t>храни и/или хранителни продукти или д</w:t>
      </w:r>
      <w:r w:rsidRPr="00B667BA">
        <w:rPr>
          <w:rFonts w:ascii="Times New Roman" w:eastAsia="Calibri" w:hAnsi="Times New Roman" w:cs="Times New Roman"/>
          <w:sz w:val="24"/>
          <w:szCs w:val="24"/>
        </w:rPr>
        <w:t xml:space="preserve">екларация </w:t>
      </w:r>
      <w:r>
        <w:rPr>
          <w:rFonts w:ascii="Times New Roman" w:eastAsia="Calibri" w:hAnsi="Times New Roman" w:cs="Times New Roman"/>
          <w:sz w:val="24"/>
          <w:szCs w:val="24"/>
        </w:rPr>
        <w:t>с</w:t>
      </w:r>
      <w:r w:rsidRPr="00B667BA">
        <w:rPr>
          <w:rFonts w:ascii="Times New Roman" w:eastAsia="Calibri" w:hAnsi="Times New Roman" w:cs="Times New Roman"/>
          <w:sz w:val="24"/>
          <w:szCs w:val="24"/>
        </w:rPr>
        <w:t xml:space="preserve"> посочен регистрационния номер в публичния национален регистър по чл. 14 от ЗХр.</w:t>
      </w:r>
    </w:p>
    <w:p w:rsidR="00A017FA" w:rsidRPr="00B667BA" w:rsidRDefault="00A017FA" w:rsidP="00A017FA">
      <w:pPr>
        <w:numPr>
          <w:ilvl w:val="1"/>
          <w:numId w:val="6"/>
        </w:numPr>
        <w:spacing w:after="0" w:line="264" w:lineRule="auto"/>
        <w:ind w:left="0" w:right="4" w:firstLine="284"/>
        <w:contextualSpacing/>
        <w:jc w:val="both"/>
        <w:rPr>
          <w:rFonts w:ascii="Times New Roman" w:eastAsia="Times New Roman" w:hAnsi="Times New Roman" w:cs="Times New Roman"/>
          <w:b/>
          <w:sz w:val="24"/>
          <w:szCs w:val="24"/>
        </w:rPr>
      </w:pPr>
      <w:r w:rsidRPr="00B667BA">
        <w:rPr>
          <w:rFonts w:ascii="Times New Roman" w:eastAsia="Calibri" w:hAnsi="Times New Roman" w:cs="Times New Roman"/>
          <w:b/>
          <w:sz w:val="24"/>
          <w:szCs w:val="24"/>
        </w:rPr>
        <w:t xml:space="preserve">Декларация за липса на свързаност с друг участник или кандидат в съответствие с чл. 55, ал. 7 от ЗОП, както и за липса на обстоятелство по чл. 8, ал. 8, т. 2 от ЗОП, </w:t>
      </w:r>
      <w:r w:rsidRPr="00B667BA">
        <w:rPr>
          <w:rFonts w:ascii="Times New Roman" w:eastAsia="Times New Roman" w:hAnsi="Times New Roman" w:cs="Times New Roman"/>
          <w:sz w:val="24"/>
          <w:szCs w:val="24"/>
        </w:rPr>
        <w:t xml:space="preserve">попълнена по </w:t>
      </w:r>
      <w:r w:rsidRPr="00B667BA">
        <w:rPr>
          <w:rFonts w:ascii="Times New Roman" w:eastAsia="Times New Roman" w:hAnsi="Times New Roman" w:cs="Times New Roman"/>
          <w:i/>
          <w:sz w:val="24"/>
          <w:szCs w:val="24"/>
        </w:rPr>
        <w:t xml:space="preserve">Образец </w:t>
      </w:r>
      <w:r w:rsidRPr="00B667BA">
        <w:rPr>
          <w:rFonts w:ascii="Times New Roman" w:eastAsia="Times New Roman" w:hAnsi="Times New Roman" w:cs="Times New Roman"/>
          <w:sz w:val="24"/>
          <w:szCs w:val="24"/>
        </w:rPr>
        <w:t>(оригинал)</w:t>
      </w:r>
      <w:r w:rsidRPr="00B667BA">
        <w:rPr>
          <w:rFonts w:ascii="Times New Roman" w:eastAsia="Calibri" w:hAnsi="Times New Roman" w:cs="Times New Roman"/>
          <w:b/>
          <w:sz w:val="24"/>
          <w:szCs w:val="24"/>
        </w:rPr>
        <w:t>;</w:t>
      </w:r>
    </w:p>
    <w:p w:rsidR="00A017FA" w:rsidRPr="00B667BA" w:rsidRDefault="00A017FA" w:rsidP="00A017FA">
      <w:pPr>
        <w:numPr>
          <w:ilvl w:val="1"/>
          <w:numId w:val="6"/>
        </w:numPr>
        <w:spacing w:after="0" w:line="264" w:lineRule="auto"/>
        <w:ind w:left="0" w:right="4" w:firstLine="284"/>
        <w:contextualSpacing/>
        <w:jc w:val="both"/>
        <w:rPr>
          <w:rFonts w:ascii="Times New Roman" w:eastAsia="Calibri" w:hAnsi="Times New Roman" w:cs="Times New Roman"/>
          <w:b/>
          <w:sz w:val="24"/>
          <w:szCs w:val="24"/>
        </w:rPr>
      </w:pPr>
      <w:r w:rsidRPr="00B667BA">
        <w:rPr>
          <w:rFonts w:ascii="Times New Roman" w:eastAsia="Calibri" w:hAnsi="Times New Roman" w:cs="Times New Roman"/>
          <w:b/>
          <w:sz w:val="24"/>
          <w:szCs w:val="24"/>
        </w:rPr>
        <w:t xml:space="preserve">Декларация по </w:t>
      </w:r>
      <w:r w:rsidRPr="00B667BA">
        <w:rPr>
          <w:rFonts w:ascii="Times New Roman" w:eastAsia="Calibri" w:hAnsi="Times New Roman" w:cs="Times New Roman"/>
          <w:b/>
          <w:bCs/>
          <w:sz w:val="24"/>
          <w:szCs w:val="24"/>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B667BA">
        <w:rPr>
          <w:rFonts w:ascii="Times New Roman" w:eastAsia="Calibri" w:hAnsi="Times New Roman" w:cs="Times New Roman"/>
          <w:b/>
          <w:bCs/>
          <w:sz w:val="24"/>
          <w:szCs w:val="24"/>
          <w:lang w:val="en-AU"/>
        </w:rPr>
        <w:t xml:space="preserve">, </w:t>
      </w:r>
      <w:r w:rsidRPr="00B667BA">
        <w:rPr>
          <w:rFonts w:ascii="Times New Roman" w:eastAsia="Calibri" w:hAnsi="Times New Roman" w:cs="Times New Roman"/>
          <w:sz w:val="24"/>
          <w:szCs w:val="24"/>
        </w:rPr>
        <w:t xml:space="preserve">попълнена по </w:t>
      </w:r>
      <w:r w:rsidRPr="00B667BA">
        <w:rPr>
          <w:rFonts w:ascii="Times New Roman" w:eastAsia="Calibri" w:hAnsi="Times New Roman" w:cs="Times New Roman"/>
          <w:i/>
          <w:sz w:val="24"/>
          <w:szCs w:val="24"/>
        </w:rPr>
        <w:t xml:space="preserve">Образец </w:t>
      </w:r>
      <w:r w:rsidRPr="00B667BA">
        <w:rPr>
          <w:rFonts w:ascii="Times New Roman" w:eastAsia="Calibri" w:hAnsi="Times New Roman" w:cs="Times New Roman"/>
          <w:sz w:val="24"/>
          <w:szCs w:val="24"/>
        </w:rPr>
        <w:t xml:space="preserve">(оригинал) </w:t>
      </w:r>
      <w:r w:rsidRPr="00B667BA">
        <w:rPr>
          <w:rFonts w:ascii="Times New Roman" w:eastAsia="Calibri" w:hAnsi="Times New Roman" w:cs="Times New Roman"/>
          <w:sz w:val="24"/>
          <w:szCs w:val="24"/>
        </w:rPr>
        <w:softHyphen/>
        <w:t>.</w:t>
      </w:r>
    </w:p>
    <w:p w:rsidR="00A017FA" w:rsidRPr="00B667BA" w:rsidRDefault="00A017FA" w:rsidP="00A017FA">
      <w:pPr>
        <w:spacing w:after="0" w:line="264" w:lineRule="auto"/>
        <w:ind w:right="4" w:firstLine="540"/>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 случай, че участникът в процедурата е обединение, декларацията се представя от всеки участник в обединението.</w:t>
      </w:r>
    </w:p>
    <w:p w:rsidR="00A017FA" w:rsidRPr="00B667BA" w:rsidRDefault="00A017FA" w:rsidP="00A017FA">
      <w:pPr>
        <w:numPr>
          <w:ilvl w:val="0"/>
          <w:numId w:val="6"/>
        </w:numPr>
        <w:spacing w:after="0" w:line="264" w:lineRule="auto"/>
        <w:ind w:right="4"/>
        <w:contextualSpacing/>
        <w:jc w:val="both"/>
        <w:rPr>
          <w:rFonts w:ascii="Times New Roman" w:eastAsia="Calibri" w:hAnsi="Times New Roman" w:cs="Times New Roman"/>
          <w:sz w:val="24"/>
          <w:szCs w:val="24"/>
        </w:rPr>
      </w:pPr>
      <w:bookmarkStart w:id="52" w:name="_Ref264811465"/>
      <w:r w:rsidRPr="00B667BA">
        <w:rPr>
          <w:rFonts w:ascii="Times New Roman" w:eastAsia="Calibri" w:hAnsi="Times New Roman" w:cs="Times New Roman"/>
          <w:b/>
          <w:sz w:val="24"/>
          <w:szCs w:val="24"/>
        </w:rPr>
        <w:t>Доказателства за техническите възможности и квалификацията на участника, които задължително включват:</w:t>
      </w:r>
      <w:bookmarkEnd w:id="52"/>
    </w:p>
    <w:p w:rsidR="00A017FA" w:rsidRPr="00B667BA" w:rsidRDefault="00A017FA" w:rsidP="00A017FA">
      <w:pPr>
        <w:numPr>
          <w:ilvl w:val="1"/>
          <w:numId w:val="6"/>
        </w:numPr>
        <w:spacing w:after="0" w:line="264" w:lineRule="auto"/>
        <w:ind w:left="0" w:right="4" w:firstLine="708"/>
        <w:contextualSpacing/>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Списък на доставките, сходни с предмета на поръчката, изпълнени през последните 3 (три) години по Образец (оригинал), считано от датата на подаване на офертата, с посочване на стойностите, датите и получателите, заедно с доказателства за извършената доставка по смисъла на чл. 51, ал. 4 от ЗОП.</w:t>
      </w:r>
    </w:p>
    <w:p w:rsidR="00A017FA" w:rsidRPr="00B667BA" w:rsidRDefault="00A017FA" w:rsidP="00A017F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667BA">
        <w:rPr>
          <w:rFonts w:ascii="Times New Roman" w:eastAsia="Calibri" w:hAnsi="Times New Roman" w:cs="Times New Roman"/>
          <w:b/>
          <w:sz w:val="24"/>
          <w:szCs w:val="24"/>
        </w:rPr>
        <w:t>11.2.</w:t>
      </w:r>
      <w:r w:rsidRPr="00B667BA">
        <w:rPr>
          <w:rFonts w:ascii="Times New Roman" w:eastAsia="Calibri" w:hAnsi="Times New Roman" w:cs="Times New Roman"/>
          <w:sz w:val="24"/>
          <w:szCs w:val="24"/>
        </w:rPr>
        <w:t xml:space="preserve"> Копия от валидни Сертификати ISO 22 000:2005 за управление на безопасност на храните или еквивалентен с предметен обхват доставка на храни и/или хранителни продукти и ISO 9001:2008 за управление на качеството или </w:t>
      </w:r>
      <w:r w:rsidRPr="00B667BA">
        <w:rPr>
          <w:rFonts w:ascii="Times New Roman" w:eastAsia="Calibri" w:hAnsi="Times New Roman" w:cs="Times New Roman"/>
          <w:sz w:val="24"/>
          <w:szCs w:val="24"/>
        </w:rPr>
        <w:lastRenderedPageBreak/>
        <w:t>еквивалентен с предметен обхват доставка на храни и/или хранителни продукти.</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ab/>
      </w:r>
      <w:r w:rsidRPr="00B667BA">
        <w:rPr>
          <w:rFonts w:ascii="Times New Roman" w:eastAsia="Times New Roman" w:hAnsi="Times New Roman" w:cs="Times New Roman"/>
          <w:b/>
          <w:sz w:val="24"/>
          <w:szCs w:val="24"/>
        </w:rPr>
        <w:t xml:space="preserve">11.3. </w:t>
      </w:r>
      <w:r w:rsidRPr="00B667BA">
        <w:rPr>
          <w:rFonts w:ascii="Times New Roman" w:eastAsia="Times New Roman" w:hAnsi="Times New Roman" w:cs="Times New Roman"/>
          <w:sz w:val="24"/>
          <w:szCs w:val="24"/>
        </w:rPr>
        <w:t>Декларация - списък на експертите, които участникът ще използва за изпълнение на договора (по образец).</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ab/>
      </w:r>
      <w:r w:rsidRPr="00B667BA">
        <w:rPr>
          <w:rFonts w:ascii="Times New Roman" w:eastAsia="Times New Roman" w:hAnsi="Times New Roman" w:cs="Times New Roman"/>
          <w:b/>
          <w:sz w:val="24"/>
          <w:szCs w:val="24"/>
        </w:rPr>
        <w:t>11.4.</w:t>
      </w:r>
      <w:r w:rsidRPr="00B667BA">
        <w:rPr>
          <w:rFonts w:ascii="Times New Roman" w:eastAsia="Times New Roman" w:hAnsi="Times New Roman" w:cs="Times New Roman"/>
          <w:sz w:val="24"/>
          <w:szCs w:val="24"/>
        </w:rPr>
        <w:t xml:space="preserve"> Декларация – списък на техническото оборудване</w:t>
      </w:r>
      <w:r>
        <w:rPr>
          <w:rFonts w:ascii="Times New Roman" w:eastAsia="Times New Roman" w:hAnsi="Times New Roman" w:cs="Times New Roman"/>
          <w:sz w:val="24"/>
          <w:szCs w:val="24"/>
        </w:rPr>
        <w:t xml:space="preserve"> (транспортни средства)</w:t>
      </w:r>
      <w:r w:rsidRPr="00B667BA">
        <w:rPr>
          <w:rFonts w:ascii="Times New Roman" w:eastAsia="Times New Roman" w:hAnsi="Times New Roman" w:cs="Times New Roman"/>
          <w:sz w:val="24"/>
          <w:szCs w:val="24"/>
        </w:rPr>
        <w:t>, което участникът ще осигури за изпълнение на поръчката. Декларацията трябва да бъде придружена от копие на удостоверение за регистрация на транспортно средство, издадено на основание чл. 246, ал. 4 от Закона за ветеринарномедицинската дейност – приложимо само за транспортните средства, с които ще се осъществява транспорта на храни и/или хранителните продукти от животински произход.</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Когато участник в процедурата е обединение, което не е юридическо лице:</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1. посочването на ЕИК и документите по чл. 56, ал. 1, т. 1, б. „а“ и „б“  се представят за всяко физическо или юридическо лице, включено в обединението;</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2. документите по т. </w:t>
      </w:r>
      <w:r>
        <w:rPr>
          <w:rFonts w:ascii="Times New Roman" w:eastAsia="Times New Roman" w:hAnsi="Times New Roman" w:cs="Times New Roman"/>
          <w:sz w:val="24"/>
          <w:szCs w:val="24"/>
        </w:rPr>
        <w:t xml:space="preserve">11 </w:t>
      </w:r>
      <w:r w:rsidRPr="00B667BA">
        <w:rPr>
          <w:rFonts w:ascii="Times New Roman" w:eastAsia="Times New Roman" w:hAnsi="Times New Roman" w:cs="Times New Roman"/>
          <w:sz w:val="24"/>
          <w:szCs w:val="24"/>
        </w:rPr>
        <w:t>се представят само за участниците, чрез които обединението доказва съответствието си с критериите за подбор.</w:t>
      </w:r>
    </w:p>
    <w:p w:rsidR="00A017FA" w:rsidRPr="00B667BA" w:rsidRDefault="00A017FA" w:rsidP="00A017FA">
      <w:pPr>
        <w:tabs>
          <w:tab w:val="left" w:pos="0"/>
        </w:tabs>
        <w:spacing w:after="0" w:line="264" w:lineRule="auto"/>
        <w:ind w:right="4"/>
        <w:jc w:val="both"/>
        <w:rPr>
          <w:rFonts w:ascii="Times New Roman" w:eastAsia="Times New Roman" w:hAnsi="Times New Roman" w:cs="Times New Roman"/>
          <w:sz w:val="24"/>
          <w:szCs w:val="24"/>
        </w:rPr>
      </w:pPr>
    </w:p>
    <w:p w:rsidR="00A017FA" w:rsidRPr="00B667BA" w:rsidRDefault="00A017FA" w:rsidP="00A017FA">
      <w:pPr>
        <w:numPr>
          <w:ilvl w:val="0"/>
          <w:numId w:val="6"/>
        </w:numPr>
        <w:spacing w:after="0" w:line="264" w:lineRule="auto"/>
        <w:ind w:right="4"/>
        <w:contextualSpacing/>
        <w:jc w:val="both"/>
        <w:rPr>
          <w:rFonts w:ascii="Times New Roman" w:eastAsia="Calibri" w:hAnsi="Times New Roman" w:cs="Times New Roman"/>
          <w:b/>
          <w:sz w:val="24"/>
          <w:szCs w:val="24"/>
        </w:rPr>
      </w:pPr>
      <w:r w:rsidRPr="00B667BA">
        <w:rPr>
          <w:rFonts w:ascii="Times New Roman" w:eastAsia="Calibri" w:hAnsi="Times New Roman" w:cs="Times New Roman"/>
          <w:b/>
          <w:sz w:val="24"/>
          <w:szCs w:val="24"/>
        </w:rPr>
        <w:t>Документ за внесена гаранция за участие – копие на вносната бележка или оригинал на банковата гаранция за участие.</w:t>
      </w:r>
    </w:p>
    <w:p w:rsidR="00A017FA" w:rsidRPr="00B667BA" w:rsidRDefault="00A017FA" w:rsidP="00A017FA">
      <w:pPr>
        <w:numPr>
          <w:ilvl w:val="0"/>
          <w:numId w:val="6"/>
        </w:numPr>
        <w:spacing w:after="0" w:line="264" w:lineRule="auto"/>
        <w:ind w:right="4"/>
        <w:contextualSpacing/>
        <w:jc w:val="both"/>
        <w:rPr>
          <w:rFonts w:ascii="Times New Roman" w:eastAsia="Calibri" w:hAnsi="Times New Roman" w:cs="Times New Roman"/>
          <w:b/>
          <w:sz w:val="24"/>
          <w:szCs w:val="24"/>
        </w:rPr>
      </w:pPr>
      <w:r w:rsidRPr="00B667BA">
        <w:rPr>
          <w:rFonts w:ascii="Times New Roman" w:eastAsia="Calibri" w:hAnsi="Times New Roman" w:cs="Times New Roman"/>
          <w:b/>
          <w:sz w:val="24"/>
          <w:szCs w:val="24"/>
        </w:rPr>
        <w:t xml:space="preserve">Декларация за приемане на условията в проекта на договора – </w:t>
      </w:r>
      <w:r w:rsidRPr="00B667BA">
        <w:rPr>
          <w:rFonts w:ascii="Times New Roman" w:eastAsia="Calibri" w:hAnsi="Times New Roman" w:cs="Times New Roman"/>
          <w:i/>
          <w:sz w:val="24"/>
          <w:szCs w:val="24"/>
        </w:rPr>
        <w:t xml:space="preserve">Образец. </w:t>
      </w:r>
    </w:p>
    <w:p w:rsidR="00A017FA" w:rsidRPr="00B667BA" w:rsidRDefault="00A017FA" w:rsidP="00A017FA">
      <w:pPr>
        <w:numPr>
          <w:ilvl w:val="0"/>
          <w:numId w:val="6"/>
        </w:numPr>
        <w:tabs>
          <w:tab w:val="left" w:pos="0"/>
        </w:tabs>
        <w:spacing w:after="0" w:line="264" w:lineRule="auto"/>
        <w:ind w:right="4"/>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53" w:name="_Toc237312757"/>
      <w:bookmarkStart w:id="54" w:name="_Toc237582834"/>
      <w:bookmarkStart w:id="55" w:name="_Toc262590362"/>
      <w:bookmarkStart w:id="56" w:name="_Toc262655174"/>
      <w:r w:rsidRPr="00B667BA">
        <w:rPr>
          <w:rFonts w:ascii="Times New Roman" w:eastAsia="MS Mincho" w:hAnsi="Times New Roman" w:cs="Times New Roman"/>
          <w:b/>
          <w:bCs/>
          <w:sz w:val="24"/>
          <w:szCs w:val="24"/>
        </w:rPr>
        <w:t>Съдържание на плик №2 „Предложение за изпълнение на поръчката”.</w:t>
      </w:r>
      <w:bookmarkEnd w:id="53"/>
      <w:bookmarkEnd w:id="54"/>
      <w:bookmarkEnd w:id="55"/>
      <w:bookmarkEnd w:id="56"/>
    </w:p>
    <w:p w:rsidR="00A017FA" w:rsidRPr="00B667BA" w:rsidRDefault="00A017FA" w:rsidP="00A017FA">
      <w:pPr>
        <w:spacing w:after="0" w:line="264" w:lineRule="auto"/>
        <w:ind w:left="360" w:right="4" w:hanging="360"/>
        <w:jc w:val="both"/>
        <w:rPr>
          <w:rFonts w:ascii="Times New Roman" w:eastAsia="Times New Roman" w:hAnsi="Times New Roman" w:cs="Times New Roman"/>
          <w:b/>
          <w:sz w:val="24"/>
          <w:szCs w:val="24"/>
        </w:rPr>
      </w:pPr>
    </w:p>
    <w:p w:rsidR="00A017FA" w:rsidRPr="00B667BA" w:rsidRDefault="00A017FA" w:rsidP="00A017FA">
      <w:pPr>
        <w:numPr>
          <w:ilvl w:val="0"/>
          <w:numId w:val="6"/>
        </w:numPr>
        <w:tabs>
          <w:tab w:val="left" w:pos="426"/>
          <w:tab w:val="left" w:pos="1440"/>
        </w:tabs>
        <w:spacing w:after="0" w:line="264" w:lineRule="auto"/>
        <w:ind w:right="4"/>
        <w:contextualSpacing/>
        <w:jc w:val="both"/>
        <w:rPr>
          <w:rFonts w:ascii="Times New Roman" w:eastAsia="Calibri" w:hAnsi="Times New Roman" w:cs="Times New Roman"/>
          <w:sz w:val="24"/>
          <w:szCs w:val="24"/>
        </w:rPr>
      </w:pPr>
      <w:r w:rsidRPr="00B667BA">
        <w:rPr>
          <w:rFonts w:ascii="Times New Roman" w:eastAsia="Calibri" w:hAnsi="Times New Roman" w:cs="Times New Roman"/>
          <w:b/>
          <w:sz w:val="24"/>
          <w:szCs w:val="24"/>
        </w:rPr>
        <w:t>Техническо предложение за изпълнение на поръчката, съгласно чл. 56, ал. 1, т. 7 от ЗОП</w:t>
      </w:r>
      <w:r w:rsidRPr="00B667BA">
        <w:rPr>
          <w:rFonts w:ascii="Times New Roman" w:eastAsia="Calibri" w:hAnsi="Times New Roman" w:cs="Times New Roman"/>
          <w:sz w:val="24"/>
          <w:szCs w:val="24"/>
        </w:rPr>
        <w:t xml:space="preserve"> и ако е приложимо - декларацията по чл. 33, ал. 4 от ЗОП, поставени в ПЛИК № 2.</w:t>
      </w:r>
      <w:r w:rsidRPr="00B667BA">
        <w:rPr>
          <w:rFonts w:ascii="Times New Roman" w:eastAsia="Calibri" w:hAnsi="Times New Roman" w:cs="Times New Roman"/>
          <w:sz w:val="24"/>
          <w:szCs w:val="24"/>
        </w:rPr>
        <w:cr/>
        <w:t>Всички страници на Техническата оферта следва да бъдат номерирани последователно.</w:t>
      </w:r>
    </w:p>
    <w:p w:rsidR="00A017FA" w:rsidRPr="00B667BA" w:rsidRDefault="00A017FA" w:rsidP="00A017FA">
      <w:pPr>
        <w:keepNext/>
        <w:keepLines/>
        <w:shd w:val="clear" w:color="auto" w:fill="BFBFBF"/>
        <w:spacing w:before="200" w:after="0" w:line="264" w:lineRule="auto"/>
        <w:ind w:left="360" w:hanging="360"/>
        <w:outlineLvl w:val="1"/>
        <w:rPr>
          <w:rFonts w:ascii="Times New Roman" w:eastAsia="MS Mincho" w:hAnsi="Times New Roman" w:cs="Times New Roman"/>
          <w:b/>
          <w:bCs/>
          <w:sz w:val="24"/>
          <w:szCs w:val="24"/>
        </w:rPr>
      </w:pPr>
      <w:bookmarkStart w:id="57" w:name="_Toc237312758"/>
      <w:bookmarkStart w:id="58" w:name="_Toc237582835"/>
      <w:bookmarkStart w:id="59" w:name="_Toc262590363"/>
      <w:bookmarkStart w:id="60" w:name="_Toc262655175"/>
      <w:r w:rsidRPr="00B667BA">
        <w:rPr>
          <w:rFonts w:ascii="Times New Roman" w:eastAsia="MS Mincho" w:hAnsi="Times New Roman" w:cs="Times New Roman"/>
          <w:b/>
          <w:bCs/>
          <w:sz w:val="24"/>
          <w:szCs w:val="24"/>
        </w:rPr>
        <w:t>Съдържание на плик № 3  „Предлагана цена”.</w:t>
      </w:r>
      <w:bookmarkEnd w:id="57"/>
      <w:bookmarkEnd w:id="58"/>
      <w:bookmarkEnd w:id="59"/>
      <w:bookmarkEnd w:id="60"/>
    </w:p>
    <w:p w:rsidR="00A017FA" w:rsidRPr="00B667BA" w:rsidRDefault="00A017FA" w:rsidP="00A017FA">
      <w:pPr>
        <w:spacing w:after="0" w:line="264" w:lineRule="auto"/>
        <w:ind w:left="360" w:right="6" w:hanging="360"/>
        <w:jc w:val="both"/>
        <w:rPr>
          <w:rFonts w:ascii="Times New Roman" w:eastAsia="Times New Roman" w:hAnsi="Times New Roman" w:cs="Times New Roman"/>
          <w:sz w:val="24"/>
          <w:szCs w:val="24"/>
        </w:rPr>
      </w:pPr>
    </w:p>
    <w:p w:rsidR="00A017FA" w:rsidRPr="00B667BA" w:rsidRDefault="00A017FA" w:rsidP="00A017FA">
      <w:pPr>
        <w:numPr>
          <w:ilvl w:val="0"/>
          <w:numId w:val="6"/>
        </w:numPr>
        <w:tabs>
          <w:tab w:val="left" w:pos="0"/>
        </w:tabs>
        <w:spacing w:after="0" w:line="264" w:lineRule="auto"/>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lastRenderedPageBreak/>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B667BA">
        <w:rPr>
          <w:rFonts w:ascii="Times New Roman" w:eastAsia="Calibri" w:hAnsi="Times New Roman" w:cs="Times New Roman"/>
          <w:b/>
          <w:sz w:val="24"/>
          <w:szCs w:val="24"/>
        </w:rPr>
        <w:t xml:space="preserve">попълнено по  Образец </w:t>
      </w:r>
      <w:r w:rsidRPr="00B667BA">
        <w:rPr>
          <w:rFonts w:ascii="Times New Roman" w:eastAsia="Calibri" w:hAnsi="Times New Roman" w:cs="Times New Roman"/>
          <w:sz w:val="24"/>
          <w:szCs w:val="24"/>
        </w:rPr>
        <w:t xml:space="preserve">към настоящата документация и приложенията към него. </w:t>
      </w:r>
    </w:p>
    <w:p w:rsidR="00A017FA" w:rsidRPr="00B667BA" w:rsidRDefault="00A017FA" w:rsidP="00A017FA">
      <w:pPr>
        <w:numPr>
          <w:ilvl w:val="0"/>
          <w:numId w:val="6"/>
        </w:numPr>
        <w:tabs>
          <w:tab w:val="left" w:pos="0"/>
        </w:tabs>
        <w:spacing w:after="0" w:line="264" w:lineRule="auto"/>
        <w:ind w:right="139"/>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Извън плика с надпис „Предлагана цена” не трябва да е посочена никаква информация относно цената.</w:t>
      </w:r>
    </w:p>
    <w:p w:rsidR="00A017FA" w:rsidRPr="00B667BA" w:rsidRDefault="00A017FA" w:rsidP="00A017FA">
      <w:pPr>
        <w:numPr>
          <w:ilvl w:val="0"/>
          <w:numId w:val="6"/>
        </w:numPr>
        <w:spacing w:after="0" w:line="264" w:lineRule="auto"/>
        <w:ind w:right="139"/>
        <w:contextualSpacing/>
        <w:jc w:val="both"/>
        <w:rPr>
          <w:rFonts w:ascii="Times New Roman" w:eastAsia="Calibri" w:hAnsi="Times New Roman" w:cs="Times New Roman"/>
          <w:sz w:val="24"/>
          <w:szCs w:val="24"/>
        </w:rPr>
      </w:pPr>
      <w:r w:rsidRPr="00B667BA">
        <w:rPr>
          <w:rFonts w:ascii="Times New Roman" w:eastAsia="Calibri" w:hAnsi="Times New Roman" w:cs="Times New Roman"/>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left="-142" w:firstLine="502"/>
        <w:outlineLvl w:val="0"/>
        <w:rPr>
          <w:rFonts w:ascii="Times New Roman" w:eastAsia="Times New Roman" w:hAnsi="Times New Roman" w:cs="Times New Roman"/>
          <w:b/>
          <w:bCs/>
          <w:kern w:val="32"/>
          <w:sz w:val="24"/>
          <w:szCs w:val="24"/>
          <w:lang w:val="en-US" w:bidi="hi-IN"/>
        </w:rPr>
      </w:pPr>
      <w:bookmarkStart w:id="61" w:name="_Toc351836473"/>
      <w:bookmarkStart w:id="62" w:name="_Toc351835638"/>
      <w:bookmarkStart w:id="63" w:name="_Toc349515296"/>
      <w:bookmarkStart w:id="64" w:name="_Toc359272986"/>
      <w:bookmarkStart w:id="65" w:name="_Toc372632912"/>
      <w:bookmarkStart w:id="66" w:name="_Toc262590364"/>
      <w:bookmarkStart w:id="67" w:name="_Toc262655176"/>
      <w:r w:rsidRPr="00B667BA">
        <w:rPr>
          <w:rFonts w:ascii="Times New Roman" w:eastAsia="Times New Roman" w:hAnsi="Times New Roman" w:cs="Times New Roman"/>
          <w:b/>
          <w:bCs/>
          <w:kern w:val="32"/>
          <w:sz w:val="24"/>
          <w:szCs w:val="24"/>
          <w:lang w:val="en-US" w:bidi="hi-IN"/>
        </w:rPr>
        <w:t>ЕТИЧНИ КЛАУЗИ</w:t>
      </w:r>
      <w:bookmarkEnd w:id="61"/>
      <w:bookmarkEnd w:id="62"/>
      <w:bookmarkEnd w:id="63"/>
      <w:bookmarkEnd w:id="64"/>
      <w:bookmarkEnd w:id="65"/>
      <w:bookmarkEnd w:id="66"/>
      <w:bookmarkEnd w:id="67"/>
    </w:p>
    <w:p w:rsidR="00A017FA" w:rsidRPr="00B667BA" w:rsidRDefault="00A017FA" w:rsidP="00A017FA">
      <w:pPr>
        <w:numPr>
          <w:ilvl w:val="0"/>
          <w:numId w:val="6"/>
        </w:numPr>
        <w:tabs>
          <w:tab w:val="left" w:pos="284"/>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A017FA" w:rsidRPr="00B667BA" w:rsidRDefault="00A017FA" w:rsidP="00A017FA">
      <w:pPr>
        <w:numPr>
          <w:ilvl w:val="0"/>
          <w:numId w:val="6"/>
        </w:numPr>
        <w:tabs>
          <w:tab w:val="left" w:pos="284"/>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rsidR="00A017FA" w:rsidRPr="00B667BA" w:rsidRDefault="00A017FA" w:rsidP="00A017FA">
      <w:pPr>
        <w:numPr>
          <w:ilvl w:val="0"/>
          <w:numId w:val="6"/>
        </w:numPr>
        <w:tabs>
          <w:tab w:val="left" w:pos="284"/>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A017FA" w:rsidRPr="00B667BA" w:rsidRDefault="00A017FA" w:rsidP="00A017FA">
      <w:pPr>
        <w:numPr>
          <w:ilvl w:val="0"/>
          <w:numId w:val="6"/>
        </w:numPr>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A017FA" w:rsidRPr="00B667BA" w:rsidRDefault="00A017FA" w:rsidP="00A017FA">
      <w:pPr>
        <w:numPr>
          <w:ilvl w:val="0"/>
          <w:numId w:val="6"/>
        </w:numPr>
        <w:tabs>
          <w:tab w:val="left" w:pos="426"/>
        </w:tabs>
        <w:autoSpaceDE w:val="0"/>
        <w:autoSpaceDN w:val="0"/>
        <w:adjustRightInd w:val="0"/>
        <w:spacing w:after="0"/>
        <w:jc w:val="both"/>
        <w:rPr>
          <w:rFonts w:ascii="Times New Roman" w:eastAsia="Times New Roman" w:hAnsi="Times New Roman" w:cs="Times New Roman"/>
          <w:sz w:val="24"/>
          <w:szCs w:val="24"/>
          <w:lang w:bidi="hi-IN"/>
        </w:rPr>
      </w:pPr>
      <w:r w:rsidRPr="00B667BA">
        <w:rPr>
          <w:rFonts w:ascii="Times New Roman" w:eastAsia="Times New Roman" w:hAnsi="Times New Roman" w:cs="Times New Roman"/>
          <w:sz w:val="24"/>
          <w:szCs w:val="24"/>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rsidR="00A017FA" w:rsidRPr="00B667BA" w:rsidRDefault="00A017FA" w:rsidP="00A017FA">
      <w:pPr>
        <w:keepNext/>
        <w:numPr>
          <w:ilvl w:val="0"/>
          <w:numId w:val="3"/>
        </w:numPr>
        <w:shd w:val="clear" w:color="auto" w:fill="BFBFBF"/>
        <w:tabs>
          <w:tab w:val="left" w:pos="540"/>
          <w:tab w:val="left" w:pos="630"/>
        </w:tabs>
        <w:spacing w:before="240" w:after="60" w:line="264" w:lineRule="auto"/>
        <w:ind w:left="567" w:firstLine="721"/>
        <w:outlineLvl w:val="0"/>
        <w:rPr>
          <w:rFonts w:ascii="Times New Roman" w:eastAsia="Times New Roman" w:hAnsi="Times New Roman" w:cs="Times New Roman"/>
          <w:b/>
          <w:bCs/>
          <w:kern w:val="32"/>
          <w:sz w:val="24"/>
          <w:szCs w:val="24"/>
          <w:lang w:val="en-US" w:bidi="hi-IN"/>
        </w:rPr>
      </w:pPr>
      <w:bookmarkStart w:id="68" w:name="_Toc237582836"/>
      <w:bookmarkStart w:id="69" w:name="_Toc262590365"/>
      <w:bookmarkStart w:id="70" w:name="_Toc262655177"/>
      <w:r w:rsidRPr="00B667BA">
        <w:rPr>
          <w:rFonts w:ascii="Times New Roman" w:eastAsia="Times New Roman" w:hAnsi="Times New Roman" w:cs="Times New Roman"/>
          <w:b/>
          <w:bCs/>
          <w:kern w:val="32"/>
          <w:sz w:val="24"/>
          <w:szCs w:val="24"/>
          <w:lang w:val="en-US" w:bidi="hi-IN"/>
        </w:rPr>
        <w:t>КОМУНИКАЦИЯ МЕЖДУ ВЪЗЛОЖИТЕЛЯ И УЧАСТНИЦИТЕ</w:t>
      </w:r>
      <w:bookmarkEnd w:id="68"/>
      <w:bookmarkEnd w:id="69"/>
      <w:bookmarkEnd w:id="70"/>
    </w:p>
    <w:p w:rsidR="00A017FA" w:rsidRPr="00B667BA" w:rsidRDefault="00A017FA" w:rsidP="00A017FA">
      <w:pPr>
        <w:ind w:firstLine="708"/>
        <w:jc w:val="both"/>
        <w:rPr>
          <w:rFonts w:ascii="Times New Roman" w:hAnsi="Times New Roman" w:cs="Times New Roman"/>
          <w:sz w:val="24"/>
          <w:szCs w:val="24"/>
        </w:rPr>
      </w:pPr>
      <w:r w:rsidRPr="00B667BA">
        <w:rPr>
          <w:rFonts w:ascii="Times New Roman" w:eastAsia="Times New Roman" w:hAnsi="Times New Roman" w:cs="Times New Roman"/>
          <w:b/>
          <w:sz w:val="24"/>
          <w:szCs w:val="24"/>
        </w:rPr>
        <w:t xml:space="preserve">Възложителят предоставя достъп до документацията за участие на интернет адрес </w:t>
      </w:r>
      <w:r w:rsidRPr="00B667BA">
        <w:rPr>
          <w:rFonts w:ascii="Times New Roman" w:hAnsi="Times New Roman" w:cs="Times New Roman"/>
          <w:color w:val="0000FF"/>
          <w:sz w:val="24"/>
          <w:szCs w:val="24"/>
          <w:u w:val="single"/>
        </w:rPr>
        <w:t>http://www.protours.bg, Раздел „Обществени поръчки и продажби”</w:t>
      </w:r>
      <w:r w:rsidRPr="00B667BA">
        <w:rPr>
          <w:rFonts w:ascii="Times New Roman" w:hAnsi="Times New Roman" w:cs="Times New Roman"/>
          <w:sz w:val="24"/>
          <w:szCs w:val="24"/>
        </w:rPr>
        <w:t>.</w:t>
      </w:r>
    </w:p>
    <w:p w:rsidR="00A017FA" w:rsidRPr="00B667BA" w:rsidRDefault="00A017FA" w:rsidP="00A017FA">
      <w:pPr>
        <w:keepNext/>
        <w:numPr>
          <w:ilvl w:val="0"/>
          <w:numId w:val="6"/>
        </w:numPr>
        <w:spacing w:before="120" w:after="120"/>
        <w:jc w:val="both"/>
        <w:rPr>
          <w:rFonts w:ascii="Times New Roman" w:eastAsia="Times New Roman" w:hAnsi="Times New Roman" w:cs="Times New Roman"/>
          <w:bCs/>
          <w:color w:val="000000"/>
          <w:kern w:val="2"/>
          <w:sz w:val="24"/>
          <w:szCs w:val="24"/>
          <w:lang w:val="en-US" w:bidi="hi-IN"/>
        </w:rPr>
      </w:pPr>
      <w:r w:rsidRPr="00B667BA">
        <w:rPr>
          <w:rFonts w:ascii="Times New Roman" w:eastAsia="Times New Roman" w:hAnsi="Times New Roman" w:cs="Times New Roman"/>
          <w:b/>
          <w:sz w:val="24"/>
          <w:szCs w:val="24"/>
          <w:shd w:val="clear" w:color="auto" w:fill="FFFFFF"/>
          <w:lang w:val="en-US"/>
        </w:rPr>
        <w:lastRenderedPageBreak/>
        <w:t xml:space="preserve">. </w:t>
      </w:r>
      <w:r w:rsidRPr="00B667BA">
        <w:rPr>
          <w:rFonts w:ascii="Times New Roman" w:eastAsia="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B667BA">
        <w:rPr>
          <w:rFonts w:ascii="Times New Roman" w:eastAsia="Times New Roman" w:hAnsi="Times New Roman" w:cs="Times New Roman"/>
          <w:b/>
          <w:sz w:val="24"/>
          <w:szCs w:val="24"/>
          <w:u w:val="single"/>
        </w:rPr>
        <w:t xml:space="preserve">само </w:t>
      </w:r>
      <w:r w:rsidRPr="00B667BA">
        <w:rPr>
          <w:rFonts w:ascii="Times New Roman" w:eastAsia="Times New Roman" w:hAnsi="Times New Roman" w:cs="Times New Roman"/>
          <w:b/>
          <w:sz w:val="24"/>
          <w:szCs w:val="24"/>
        </w:rPr>
        <w:t>на посочения интернет адрес.</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лично – срещу подпис;</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чрез куриерска служба;</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по факс;</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по електронна поща, с потвърждение за получаване на съобщението; </w:t>
      </w:r>
    </w:p>
    <w:p w:rsidR="00A017FA" w:rsidRPr="00B667BA" w:rsidRDefault="00A017FA" w:rsidP="00A017FA">
      <w:pPr>
        <w:numPr>
          <w:ilvl w:val="0"/>
          <w:numId w:val="4"/>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чрез комбинация от тези средства.</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Писмата и уведомленията следва да бъдат адресирани до посоченото за тази цел лице за контакти.</w:t>
      </w:r>
    </w:p>
    <w:p w:rsidR="00A017FA" w:rsidRPr="00B667BA" w:rsidRDefault="00A017FA" w:rsidP="00A017FA">
      <w:pPr>
        <w:numPr>
          <w:ilvl w:val="0"/>
          <w:numId w:val="6"/>
        </w:numPr>
        <w:tabs>
          <w:tab w:val="left" w:pos="540"/>
        </w:tabs>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A017FA" w:rsidRPr="00B667BA" w:rsidRDefault="00A017FA" w:rsidP="00A017FA">
      <w:pPr>
        <w:keepNext/>
        <w:numPr>
          <w:ilvl w:val="0"/>
          <w:numId w:val="3"/>
        </w:numPr>
        <w:shd w:val="clear" w:color="auto" w:fill="BFBFBF"/>
        <w:tabs>
          <w:tab w:val="left" w:pos="540"/>
          <w:tab w:val="left" w:pos="630"/>
          <w:tab w:val="left" w:pos="810"/>
        </w:tabs>
        <w:spacing w:before="240" w:after="60" w:line="264" w:lineRule="auto"/>
        <w:ind w:firstLine="360"/>
        <w:outlineLvl w:val="0"/>
        <w:rPr>
          <w:rFonts w:ascii="Times New Roman" w:eastAsia="Times New Roman" w:hAnsi="Times New Roman" w:cs="Times New Roman"/>
          <w:b/>
          <w:bCs/>
          <w:kern w:val="32"/>
          <w:sz w:val="24"/>
          <w:szCs w:val="24"/>
          <w:lang w:val="en-US" w:bidi="hi-IN"/>
        </w:rPr>
      </w:pPr>
      <w:bookmarkStart w:id="71" w:name="_Toc237312759"/>
      <w:bookmarkStart w:id="72" w:name="_Toc237582837"/>
      <w:bookmarkStart w:id="73" w:name="_Toc262655178"/>
      <w:bookmarkStart w:id="74" w:name="_Toc262590366"/>
      <w:r w:rsidRPr="00B667BA">
        <w:rPr>
          <w:rFonts w:ascii="Times New Roman" w:eastAsia="Times New Roman" w:hAnsi="Times New Roman" w:cs="Times New Roman"/>
          <w:b/>
          <w:bCs/>
          <w:kern w:val="32"/>
          <w:sz w:val="24"/>
          <w:szCs w:val="24"/>
          <w:lang w:val="en-US" w:bidi="hi-IN"/>
        </w:rPr>
        <w:t>ДРУГИ УКАЗАНИЯ</w:t>
      </w:r>
      <w:bookmarkEnd w:id="71"/>
      <w:bookmarkEnd w:id="72"/>
      <w:bookmarkEnd w:id="73"/>
      <w:bookmarkEnd w:id="74"/>
    </w:p>
    <w:p w:rsidR="00A017FA" w:rsidRDefault="00A017FA" w:rsidP="00A017FA">
      <w:pPr>
        <w:numPr>
          <w:ilvl w:val="0"/>
          <w:numId w:val="6"/>
        </w:numPr>
        <w:spacing w:after="0" w:line="264" w:lineRule="auto"/>
        <w:jc w:val="both"/>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rsidR="00A017FA" w:rsidRPr="00B667BA" w:rsidRDefault="00A017FA" w:rsidP="00A017FA">
      <w:pPr>
        <w:spacing w:after="0" w:line="264" w:lineRule="auto"/>
        <w:jc w:val="both"/>
        <w:rPr>
          <w:rFonts w:ascii="Times New Roman" w:eastAsia="Times New Roman" w:hAnsi="Times New Roman" w:cs="Times New Roman"/>
          <w:sz w:val="24"/>
          <w:szCs w:val="24"/>
        </w:rPr>
      </w:pPr>
    </w:p>
    <w:p w:rsidR="00A017FA" w:rsidRPr="00B667BA" w:rsidRDefault="00A017FA" w:rsidP="00A017FA">
      <w:pPr>
        <w:shd w:val="clear" w:color="auto" w:fill="8DB3E2" w:themeFill="text2" w:themeFillTint="66"/>
        <w:jc w:val="both"/>
        <w:rPr>
          <w:rFonts w:ascii="Times New Roman" w:hAnsi="Times New Roman" w:cs="Times New Roman"/>
          <w:sz w:val="24"/>
          <w:szCs w:val="24"/>
        </w:rPr>
      </w:pPr>
      <w:r w:rsidRPr="00B667BA">
        <w:rPr>
          <w:rFonts w:ascii="Times New Roman" w:hAnsi="Times New Roman" w:cs="Times New Roman"/>
          <w:sz w:val="24"/>
          <w:szCs w:val="24"/>
        </w:rPr>
        <w:t>ТЕХНИЧЕСКА СПЕЦИФИКАЦИЯ (отнася се за всички обособени позиции)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1.</w:t>
      </w:r>
      <w:r w:rsidRPr="00B667BA">
        <w:rPr>
          <w:rFonts w:ascii="Times New Roman" w:hAnsi="Times New Roman" w:cs="Times New Roman"/>
          <w:sz w:val="24"/>
          <w:szCs w:val="24"/>
        </w:rPr>
        <w:tab/>
        <w:t>Условия и технически изисквания за изпълнение на поръчката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Храните и хранителните продукти, предмет на възлагане с настоящата обществена поръчка трябва да са безопасни, годни за консумация и неувреждащи здравето на хората по смисъла и в съответствие с чл. 20 от Закона за храните и останалата действаща нормативна уредба, приложима към предмета на възлаганата поръчка.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При всяка доставка хранителните продукти трябва да бъдат придружени със сертификат за произход и качество, експертен лист или друг аналогичен документ, за всеки вид продукти. Доставяните храни и хранителни продукти трябва да са в срок на годност, отбелязан върху всяка отделна опаковка и към датата на доставката да са с остатъчен срок на годност не по-малко от 2/3 (две трети) от целия срок на годност на конкретния продукт.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 xml:space="preserve">Доставяните хляб и закуски трябва да са произведени в деня на доставката.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Доставяното месо от птици – следва да бъде от Клас „А“ и да отговаря на изискванията на Наредба № 32/23.03.2006 г. за окачествяване, съхраняване и предлагане на пазара на месо и черен дроб от домашни птици.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Доставяните пресни плодове и зеленчуци – трябва да бъдат клас на качество I, да са от сортове, предназначени за консумация в прясно състояние, да са цели, здрави, свежи на външен вид, без повреди, причинени от вредители и да отговаря на изискванията на Наредба № 16/28.05.2010 г. за изискванията за качество и контрол за съответствие на пресни плодове и зеленчуци. Не се допуска доставка на плодове и зеленчуци, които са загнили, развалени и негодни за консумация.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Доставяните кокоши яйца- трябва да са от качество Клас „А“, теглова категория „М“ или „L“, да са маркирани съгласно чл. 4 и чл. 5 от Наредба № 1/09.01.2008 г. за изискванията за търговия с яйца за консумация и опаковани, съгласно чл. 6 и чл. 7 от същата.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Доставените млека и хранителни продукти от краве мляко – следва да отговарят на изискванията на Наредба за специфичните изисквания към наименованията и етикетирането на мляко и млечни продукти, предлагани на пазара.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b/>
        <w:t>Участникът при доставката трябва да представи образец на документ, удостоверяващ произхода на храната, издаден от обекта на произход, регистриран по реда на чл.12 от Закона за храните, с който ще се придружават храните при транспортирането им и ще се предават на Възложителя и/или упълномощени от него лица на клоновете на Възложителя.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Документът за произход трябва да съдържа минимум следната информация: пореден номер (№); дата и място на издаване; наименование и адрес на управление на фирмата, издала документа; получател – име и адрес; вид и наименование на храната; партиден номер (L) на храната; срок на трайност /или срок на минимална трайност; условия за съхранение; количество; производител; наименование, адрес, ветеринарен регистрационен номер (за храните от животински произход) и регистрационен номер (за храните от неживотински произход); страна на произход; доставчик – наименование, адрес ветеринарен регистрационен и регистрационен номер; № на транспортно средство; предал: подпис и печат /управител или упълномощен представител на фирмата, издала документа.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Доставените некачествени храни и/или хранителни продукти, установени от Възложителя няма да бъдат заплащани до замяната им от Изпълнителя с качествени такива.</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Нормативна уредба, относима към предмета на възлаганата обществена поръчка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 xml:space="preserve">При изпълнение на поръчката трябва да се спазват техническите нормативни актове по изпълнението на доставките, предмет на възлаганата обществена поръчка, съгласно: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Закон за храните (Обн. ДВ. бр.90/15.10.1999г., изм. ДВ. бр. 68/2.08.2013г.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5/25.05.2006 г. за хигиена на храните (Обн., ДВ, бр. 55/07.07.2006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21/15.10.2002 г. за специфичните критерии и изисквания за чистотата на добавките, предназначени за влагане в храни (Обн., ДВ, бр. 104/06.11.2002 г., изм. ДВ. бр.29/08.04.2011г.),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16/28.05.2010 г. за изискванията за качество и контрол за съответствие на пресни плодове и зеленчуци,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31/29.07.2004 г. за максимално допустимите количества замърсители в храните ( обн., ДВ, бр. 88/08.10.2004 г., изм. ДВ, бр. 51/23.06.2006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32/23.03.2006 г. за окачествяване, съхраняване и предлагане на пазара на месо и черен дроб от домашни птици (Обн. ДВ. бр.29/07.04.2006 г., изм. и доп. ДВ. бр. 91/20.11.2012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1/09.01.2008 г. за изискванията за търговия с яйца за консумация;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за изискванията към напитките от плодове (Обн. ДВ. бр. 94/04.10.2002г., изм. ДВ. бр. 12/08.02.2011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Наредбата за етикетирането и представянето на храните;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36 от 23.03.2006г. за специфичните изисквания при производство, транспортиране и пускане на пазара на суровини и храни от животински произход;</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Наредба № 4 от 19.02.2008г.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Регламент 178/2002 на Европейския парламент и на Съвета от 28.01.2002 г.;</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Регламент 852/2004 на Европейския парламент и на Съвета от 29.04.2004 г.</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Срок и периодичност на доставките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Срокът за изпълнение на договора, възлаган чрез настоящата обществена поръчка е 1 година, считано от датата на подписването му от двете страни.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Периодичността на доставките е, както следва: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Заявки се изпращат от Възложителя към Изпълнителя по факс или по електронна поща с надлежно удостоверени дата и час, както следва: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 хляб и мляко- ежедневно- всеки работен ден до 14.00 часа като заявката се доставя на следващия ден;</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 бакалски стоки и сладкарски изделия, хлебни изделия - 1 път седмично, както следва: заявка се прави от възложителя всеки четвъртък, а се изпълнява в понеделник;</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 месо и месни продукти, пиле, риба и яйца, млечни продукти, плодове и зеленчуци - 2 пъти седмично, както следва: заявки се правят от Възложителя всеки четвъртък и всеки вторник, а се изпълняват съответно в понеделник и петък.</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highlight w:val="lightGray"/>
        </w:rPr>
        <w:t>Храни и хранителни продукти, предмет на доставка с възлаганата обществена поръчка – видове и количества</w:t>
      </w:r>
    </w:p>
    <w:tbl>
      <w:tblPr>
        <w:tblW w:w="9782" w:type="dxa"/>
        <w:tblInd w:w="-176" w:type="dxa"/>
        <w:tblLayout w:type="fixed"/>
        <w:tblLook w:val="04A0"/>
      </w:tblPr>
      <w:tblGrid>
        <w:gridCol w:w="631"/>
        <w:gridCol w:w="4048"/>
        <w:gridCol w:w="1843"/>
        <w:gridCol w:w="3260"/>
      </w:tblGrid>
      <w:tr w:rsidR="00A017FA" w:rsidRPr="00FF5825" w:rsidTr="00A017FA">
        <w:trPr>
          <w:trHeight w:val="645"/>
        </w:trPr>
        <w:tc>
          <w:tcPr>
            <w:tcW w:w="631" w:type="dxa"/>
            <w:tcBorders>
              <w:top w:val="single" w:sz="8" w:space="0" w:color="auto"/>
              <w:left w:val="single" w:sz="8" w:space="0" w:color="auto"/>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по ред</w:t>
            </w:r>
          </w:p>
        </w:tc>
        <w:tc>
          <w:tcPr>
            <w:tcW w:w="4048" w:type="dxa"/>
            <w:tcBorders>
              <w:top w:val="single" w:sz="8" w:space="0" w:color="auto"/>
              <w:left w:val="nil"/>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Наименование</w:t>
            </w:r>
          </w:p>
        </w:tc>
        <w:tc>
          <w:tcPr>
            <w:tcW w:w="1843" w:type="dxa"/>
            <w:tcBorders>
              <w:top w:val="single" w:sz="8" w:space="0" w:color="auto"/>
              <w:left w:val="nil"/>
              <w:bottom w:val="nil"/>
              <w:right w:val="nil"/>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Мярка/кг/л/бр</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ЗАБЕЛЕЖКА/разфасовка</w:t>
            </w:r>
          </w:p>
        </w:tc>
      </w:tr>
      <w:tr w:rsidR="00A017FA" w:rsidRPr="00FF5825" w:rsidTr="00A017FA">
        <w:trPr>
          <w:trHeight w:val="42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БАКАЛСКИ СТОКИ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зрял фасул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леща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кафяв 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сол готварска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зехтин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картофено пюре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капучино пак.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разтворимо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лимонена киселина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мазнина палмолеин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кофа 5,00кг.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1</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 0,910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балсамов 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чай билков пакетче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натурален сок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баклава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еклери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бульон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вегета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маргарин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пчелен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буркан 0,900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малка разф.</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100бр.х 20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 с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72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кроасани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млечен шоколад 40 гр.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48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брашно бяло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 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грис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картофено пюре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маргарин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соев сос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4</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целина суха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чесън на прах</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горчица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вино за готвене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lang w:val="en-US"/>
              </w:rPr>
              <w:t>4</w:t>
            </w: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бира за кухня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халва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желатин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обикновени бисквити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0,125</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бишкоти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овесени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течен шоколад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бахар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босилек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дафинов лист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джоджен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канела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еспресо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 диабетичен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пикантина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бакпулвер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риган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индийско орехче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кимион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реване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 лют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сухо мляко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 магданоз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чубрица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макарони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 десертно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 млян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шарена сол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крекери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бисквити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шоколадови бонбони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0,150-0,250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на зърна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8</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мюсли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 домати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сушени чушки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пуканки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048" w:type="dxa"/>
            <w:tcBorders>
              <w:top w:val="nil"/>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напитка боза</w:t>
            </w:r>
          </w:p>
        </w:tc>
        <w:tc>
          <w:tcPr>
            <w:tcW w:w="1843" w:type="dxa"/>
            <w:tcBorders>
              <w:top w:val="nil"/>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енергийна напитка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0,250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студен чай</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какао</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МЛЕЧНИ ПРОДУКТИ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пити от 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масло малка разф.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150бр./10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 125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400 гр. 3,6%</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тенекия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топено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майонеза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кутийка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плодово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цедено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сладоледена торта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 бр. в кутия х 0,110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шоколадов</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извара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козе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Бри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Ементал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крема сирене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Гауда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овче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катък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готвене солена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кофичка 400 гр.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сладка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МЕСО И МЕСНИ ПРОДУКТИ</w:t>
            </w:r>
          </w:p>
        </w:tc>
      </w:tr>
      <w:tr w:rsidR="00A017FA" w:rsidRPr="00FF5825" w:rsidTr="00A017FA">
        <w:trPr>
          <w:trHeight w:val="255"/>
        </w:trPr>
        <w:tc>
          <w:tcPr>
            <w:tcW w:w="631" w:type="dxa"/>
            <w:tcBorders>
              <w:top w:val="nil"/>
              <w:left w:val="single" w:sz="4" w:space="0" w:color="auto"/>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пушен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бон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контрафиле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ребра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с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 без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котлети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шишче готово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пушено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0,900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пушен бут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шкембе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език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черен дроб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шницели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агнешки комплект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0,300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кайма готова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карначе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суджук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филе елена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колбас пресен - леонка, биренка, хамбурски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кренвирши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наденица сръбска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0,220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кайзер 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шпеков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бекон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бански старец</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бабек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саздърма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варена наденица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50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345"/>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ПИЛЕТА, РИБА И ЯЙЦА</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бутче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воденички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шишче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крилца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сърца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шницел</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180бр.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хек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херинга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бяла риба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калмари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филе пуш.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ципура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акула котлет замразен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рулца от раци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котлет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скариди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собствен сос</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растително масло</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 консерва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сом</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лаврак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5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ПРЕСНИ ПЛОДОВЕ И ЗЕЛЕНЧУЦИ</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ябълки</w:t>
            </w:r>
          </w:p>
        </w:tc>
        <w:tc>
          <w:tcPr>
            <w:tcW w:w="1843" w:type="dxa"/>
            <w:tcBorders>
              <w:top w:val="single" w:sz="4" w:space="0" w:color="auto"/>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грозде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диня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круши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мандарини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нектарини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портокали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праскови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грейпфрут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кайсии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пъпеш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ягоди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гъби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домати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зеле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краставици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стек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моркови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пиперки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връзка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гаца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патладжан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спанак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чушки люти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пресен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6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И ХЛЕБНИ ИЗДЕЛИЯ</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Добруджа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0,700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бял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ръжен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140 гр. С краве сирене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кифла с мармалад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кори финни точени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козуначено руло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95"/>
        </w:trPr>
        <w:tc>
          <w:tcPr>
            <w:tcW w:w="97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ДРУГИ ИЗДЕЛИЯ ЗА ДИРЕКТНА ПРОДАЖБА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лъжица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вилица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нож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чаша pvc 200 мл.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шишове дървени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салфетки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пакет</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санитарни ръкавици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кутия</w:t>
            </w:r>
          </w:p>
        </w:tc>
      </w:tr>
    </w:tbl>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b/>
          <w:sz w:val="24"/>
          <w:szCs w:val="24"/>
          <w:u w:val="single"/>
        </w:rPr>
      </w:pPr>
      <w:r w:rsidRPr="00B667BA">
        <w:rPr>
          <w:rFonts w:ascii="Times New Roman" w:hAnsi="Times New Roman" w:cs="Times New Roman"/>
          <w:b/>
          <w:sz w:val="24"/>
          <w:szCs w:val="24"/>
          <w:u w:val="single"/>
        </w:rPr>
        <w:t>Важно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случай, че в Техническата спецификация се съдържа храна и/или хранителни продукти, които са характеризирани чрез посочването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следва да се чете и разбира „или еквивавалент“, като направеното посочване не е задължително за участниците и те могат да посочат в Техническото си предложение храна и/или хранителен продукт с еквивалентни технически характеристики.</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Изисквания към техническото предложение: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техническото си предложение всеки участник трябва да предостави информация за всеки продукт, включен в групата от обособената позиция, за която представя оферта, като задължително се посочват основните характеристики на всеки продукт, производителя/доставчика и грамажа.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Информацията се представя за хранителните продукти по приложени списъци за позиции, без посочване на цените.</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Начин на ценообразуване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1. В плик № 3 с надпис „Предлагана цена“ участниците следва да предложат процент отстъпка и/или надценка за всеки артикул, включен в предмета на обособената позиция върху базовата цена на „САПИ“ ЕООД.</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2. за базова цена се счита информационния бюлетин на „САПИ” ЕООД, както следва: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По обособени позиции № 4 и 5 – бюлетин на „САПИ“ ЕООД за Северозападен район,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обособена позиция № 2 – бюлетин на „САПИ“ ЕООД за Югозападен район,</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обособена позиция № 1, 2 и 6 – бюлетин на „САПИ“ ЕООД за Югоизточен район.</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„САПИ” ЕООД е юридическо лице, упълномощено от България и Европейската комисия да следи за състоянието на пазара, като събира, обработва и разпространява информация за цените на всички продукти и стоки на територията на страната, с включени разходи по складиране, транспортиране франко до обектите, данъци, мита и други разходи предвидени от Изпълнителя.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хода на изпълнение на договора, избраният за изпълнител участник се задължава за собствена сметка да осигурява и да представя на Възложителя на всеки три месеца - януари, април, юли и октомври бюлетин на „САПИ“ ЕООД за всички групи продукти с изключение на група „Плодове и зеленчуци“, за които е длъжен да представя такъв ежемесечно.</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Посоченият от участника в плик № 3 „Предлагана цена“ процент отстъпка и/или надценка за всеки артикул, включен в предмета на обособената позиция остава непроменен за целия срок на договора.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Цените на доставяните артикули се определят по следния начин: Изпълнителят определя доставните цени на влаганите храни и/или хранителни продукти на база актуален бюлетин на „САПИ” ЕООД за съответния регион за съответното тримесечие и добавя процент отстъпка/надценка. В този процент отстъпка/надценка Изпълнителят включва разходите, свързани с изпълнението на услугата, а именно: режийни разходи, транспорт, персонал, опаковки, производствени разходи, разходи за разрешителни, удостоверения и лицензи, изисквани при извършване на такъв вид дейност и всички други разходи, които участват при формирането на цената до краен потребител.</w:t>
      </w:r>
    </w:p>
    <w:p w:rsidR="00A017FA" w:rsidRPr="00B667BA" w:rsidRDefault="00A017FA" w:rsidP="00A017FA">
      <w:pPr>
        <w:shd w:val="clear" w:color="auto" w:fill="8DB3E2" w:themeFill="text2" w:themeFillTint="66"/>
        <w:spacing w:after="0"/>
        <w:jc w:val="center"/>
        <w:rPr>
          <w:rFonts w:ascii="Times New Roman" w:hAnsi="Times New Roman" w:cs="Times New Roman"/>
          <w:b/>
          <w:sz w:val="24"/>
          <w:szCs w:val="24"/>
        </w:rPr>
      </w:pPr>
      <w:r w:rsidRPr="00B667BA">
        <w:rPr>
          <w:rFonts w:ascii="Times New Roman" w:hAnsi="Times New Roman" w:cs="Times New Roman"/>
          <w:b/>
          <w:sz w:val="24"/>
          <w:szCs w:val="24"/>
        </w:rPr>
        <w:t>МЕТОДИКА ЗА ОПРЕДЕЛЯНЕ НА КОМПЛЕКСНАТА ОЦЕНКА</w:t>
      </w:r>
    </w:p>
    <w:p w:rsidR="00A017FA" w:rsidRPr="00B667BA" w:rsidRDefault="00A017FA" w:rsidP="00A017FA">
      <w:pPr>
        <w:shd w:val="clear" w:color="auto" w:fill="8DB3E2" w:themeFill="text2" w:themeFillTint="66"/>
        <w:spacing w:after="0"/>
        <w:jc w:val="center"/>
        <w:rPr>
          <w:rFonts w:ascii="Times New Roman" w:hAnsi="Times New Roman" w:cs="Times New Roman"/>
          <w:b/>
          <w:sz w:val="24"/>
          <w:szCs w:val="24"/>
        </w:rPr>
      </w:pPr>
      <w:r w:rsidRPr="00B667BA">
        <w:rPr>
          <w:rFonts w:ascii="Times New Roman" w:hAnsi="Times New Roman" w:cs="Times New Roman"/>
          <w:b/>
          <w:sz w:val="24"/>
          <w:szCs w:val="24"/>
        </w:rPr>
        <w:t>НА ОФЕРТИТЕ (отнася се за всички обособени позиции)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Критерият за оценка на офертите е икономически най-изгодна оферта, съгласно чл. 37, ал. 1, т. 2 от ЗОП</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I. Формула за определяне на комплексната оценка.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Крайната комплексна оценка на всеки участник ще се определя по следната формула: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Комплексна оценка = А1 + А2 + А3 + А4 + А5 +А6 +А7 + А8 + А9.</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Оценяването на горепосочените показатели ще се извършва като за всеки показател ще се поставят точки, съгласно описаната по-долу методика за оценка.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II. Показатели за оценка на офертите при критерий „икономически най-изгодна оферта“.</w:t>
      </w:r>
    </w:p>
    <w:p w:rsidR="00A017FA" w:rsidRPr="00B667BA" w:rsidRDefault="00A017FA" w:rsidP="00A017FA">
      <w:pPr>
        <w:jc w:val="both"/>
        <w:rPr>
          <w:rFonts w:ascii="Times New Roman" w:hAnsi="Times New Roman" w:cs="Times New Roman"/>
          <w:sz w:val="24"/>
          <w:szCs w:val="24"/>
        </w:rPr>
      </w:pPr>
      <w:bookmarkStart w:id="75" w:name="_Toc282686220"/>
      <w:r w:rsidRPr="00B667BA">
        <w:rPr>
          <w:rFonts w:ascii="Times New Roman" w:hAnsi="Times New Roman" w:cs="Times New Roman"/>
          <w:sz w:val="24"/>
          <w:szCs w:val="24"/>
        </w:rPr>
        <w:t>„А1 - % отстъпка или % надценка от базовите цени по бюлетина на “САПИ” ЕООД за група „Бакалски стоки“–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„А2 - % отстъпка или % надценка от базовите цени по бюлетина на “САПИ” ЕООД за група „Млечни продукти“–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„А3 - % отстъпка или % надценка от базовите цени по бюлетина на “САПИ” ЕООД за група „Месо и месни продукти“–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„А4 - % отстъпка или % надценка от базовите цени по бюлетина на “САПИ” ЕООД за група „Пиле, риба и яйца“–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„А5 - % отстъпка или % надценка от базовите цени по бюлетина на “САПИ” ЕООД за група „Пресни плодове и зеленчуци“–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„А6 - % отстъпка или % надценка от базовите цени по бюлетина на “САПИ” ЕООД за група „Хляб и хлебни изделия“– 5 т. Участниците трябва 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„А7 - % отстъпка или % надценка от базовите цени по бюлетина на “САПИ” ЕООД за група „Други изделия за директна продажба“– 5 т. Участниците трябва </w:t>
      </w:r>
      <w:r w:rsidRPr="00B667BA">
        <w:rPr>
          <w:rFonts w:ascii="Times New Roman" w:hAnsi="Times New Roman" w:cs="Times New Roman"/>
          <w:sz w:val="24"/>
          <w:szCs w:val="24"/>
        </w:rPr>
        <w:lastRenderedPageBreak/>
        <w:t>да представят предложен % отстъпка или надценка от стойността на всеки артикул, включен в рамките на групата, както и % отстъпка или надценка, относим за цялата група;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„А8 - Организация и координация на изпълнение на  заявките“ – 35 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 „А9 - Мерки за предотвратяване и преодоляване на идентифицираните от възложителя рискове“ – 25 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b/>
        <w:t>Забележка: Показатели от „А1“ до „А7“, включително – „% отстъпка или надценка от ................“ се изчислява като предложеният процент отстъпка или надценка се приравнява към 100 условни единици. Пример: Участник предложил „0 %“ отстъпка или надценка получава 100 единици. Участник предложил 2,5 % отстъпка получава (100-2,5 = 97,5) 97,5 единици. Участник предложил 7,5 % надценка получава (100 + 7,5=107,5) 107,5 единици.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6067"/>
      </w:tblGrid>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Показател </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Относителна тежест</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А1 - % отстъпка или % надценка от базовите цени по бюлетина на “САПИ” ЕООД за група „Бакалски стоки изделия“</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максимален брой 5 точки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A1 = А1 min/A1i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А1 min е най-малкият брой условни единици измежду всички о</w:t>
            </w:r>
            <w:r>
              <w:rPr>
                <w:rFonts w:ascii="Times New Roman" w:hAnsi="Times New Roman" w:cs="Times New Roman"/>
                <w:sz w:val="24"/>
                <w:szCs w:val="24"/>
              </w:rPr>
              <w:t>ферти за група „Бакалски стоки</w:t>
            </w:r>
            <w:r w:rsidRPr="00B667BA">
              <w:rPr>
                <w:rFonts w:ascii="Times New Roman" w:hAnsi="Times New Roman" w:cs="Times New Roman"/>
                <w:sz w:val="24"/>
                <w:szCs w:val="24"/>
              </w:rPr>
              <w:t>“,</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A1i е броят условни е</w:t>
            </w:r>
            <w:r>
              <w:rPr>
                <w:rFonts w:ascii="Times New Roman" w:hAnsi="Times New Roman" w:cs="Times New Roman"/>
                <w:sz w:val="24"/>
                <w:szCs w:val="24"/>
              </w:rPr>
              <w:t xml:space="preserve">диници за група „Бакалски стоки“ </w:t>
            </w:r>
            <w:r w:rsidRPr="00B667BA">
              <w:rPr>
                <w:rFonts w:ascii="Times New Roman" w:hAnsi="Times New Roman" w:cs="Times New Roman"/>
                <w:sz w:val="24"/>
                <w:szCs w:val="24"/>
              </w:rPr>
              <w:t>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А2 - % отстъпка или % надценка от базовите цени по бюлетина на “САПИ” ЕООД за група „Млечни продукти“</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A2 = А2 min/A2i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А2 min е най-малкият брой условни единици измежду всички оферти за група „Млечни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A2i е броят условни единици за група „Млечни продуктина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А3 - % отстъпка или % надценка от базовите цени по бюлетина на “САПИ” ЕООД за група „Месо и месни продукти“</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A3 = А3 min/A3i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А3 min е най-малкият брой условни единици измежду </w:t>
            </w:r>
            <w:r w:rsidRPr="00B667BA">
              <w:rPr>
                <w:rFonts w:ascii="Times New Roman" w:hAnsi="Times New Roman" w:cs="Times New Roman"/>
                <w:sz w:val="24"/>
                <w:szCs w:val="24"/>
              </w:rPr>
              <w:lastRenderedPageBreak/>
              <w:t>всички оферти за група „Месо и месни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A3i е броят условни единици за група „месо и месни продукти“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А4 - % отстъпка или % надценка от базовите цени по бюлетина на “САПИ” ЕООД за група „Пиле, риба и яйца“</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A4 = А4 min/A4i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А4 min е най-малкият брой условни единици измежду всички оферти за група „Пиле, риба и яйца“,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A4i е броят условни единици за група „Пиле, риба и яйца“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А5 - % отстъпка или % надценка от базовите цени по бюлетина на “САПИ” ЕООД за група „Пресни плодове и зеленчуци“</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A5 = А5min/A5i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А5min е най-малкият брой условни единици измежду всички оферти за група „Пресни плодове и зеленчуци“,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A5i е броят условни единици за група „Пресни плодове и зеленчуци“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А6 - % отстъпка или % надценка от базовите цени по бюлетина на “САПИ” ЕООД за група „Хляб и хлебни изделия“</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A6 = А6min/A6i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А6min е най-малкият брой условни единици измежду всички оферти за група „Хляб и хлебни изделия“,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A6i е броят условни единици за група „Хляб и хлебни изделия“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А7 - % отстъпка или  % надценка от базовите цени по бюлетина на “САПИ” ЕООД за група „Други изделия за директна продажба“</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максимален брой 5 точки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A7 = А7min/A7i х 5, където: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А7min е най-малкият брой условни единици измежду всички оферти за група „Други изделия за директна продажба“,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A7i е броят условни единици за група „Други изделия за директна продажба“ на оценяваната оферта</w:t>
            </w: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А8 Организация и координация на изпълнение на заявките</w:t>
            </w:r>
          </w:p>
          <w:p w:rsidR="00A017FA" w:rsidRPr="00B667BA" w:rsidRDefault="00A017FA" w:rsidP="00A017FA">
            <w:pPr>
              <w:jc w:val="both"/>
              <w:rPr>
                <w:rFonts w:ascii="Times New Roman" w:hAnsi="Times New Roman" w:cs="Times New Roman"/>
                <w:sz w:val="24"/>
                <w:szCs w:val="24"/>
              </w:rPr>
            </w:pP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35 точки максимален брой</w:t>
            </w:r>
          </w:p>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4"/>
              <w:gridCol w:w="1347"/>
            </w:tblGrid>
            <w:tr w:rsidR="00A017FA" w:rsidRPr="00B667BA" w:rsidTr="00A017FA">
              <w:tc>
                <w:tcPr>
                  <w:tcW w:w="4494"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Представено е техническо предложение, което съдържа подробно и конкретно описание на всеки един от следните елементи: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получаването на заявките;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доставянето до конкретния заявител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изготвянето на съпътстващата доставките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актуализация на цените на хранителните и/или хранителните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доставка на храни и/или хранителни продукти, които не се съдържат в </w:t>
                  </w:r>
                  <w:r w:rsidRPr="00B667BA">
                    <w:rPr>
                      <w:rFonts w:ascii="Times New Roman" w:hAnsi="Times New Roman" w:cs="Times New Roman"/>
                      <w:sz w:val="24"/>
                      <w:szCs w:val="24"/>
                    </w:rPr>
                    <w:lastRenderedPageBreak/>
                    <w:t>Техническата спецификация на Възложителя</w:t>
                  </w:r>
                </w:p>
              </w:tc>
              <w:tc>
                <w:tcPr>
                  <w:tcW w:w="134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35 точки</w:t>
                  </w:r>
                </w:p>
              </w:tc>
            </w:tr>
            <w:tr w:rsidR="00A017FA" w:rsidRPr="00B667BA" w:rsidTr="00A017FA">
              <w:tc>
                <w:tcPr>
                  <w:tcW w:w="4494"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Представено е техническо предложение, което съдържа несъществени непълноти/пропуски в описанието на един или няколко от следните елементи: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получаването на заявките;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доставянето до конкретния заявител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изготвянето на съпътстващата доставките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актуализация на цените на хранителните и/или хранителните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 xml:space="preserve">доставка на храни и/или </w:t>
                  </w:r>
                  <w:r w:rsidRPr="00B667BA">
                    <w:rPr>
                      <w:rFonts w:ascii="Times New Roman" w:hAnsi="Times New Roman" w:cs="Times New Roman"/>
                      <w:sz w:val="24"/>
                      <w:szCs w:val="24"/>
                    </w:rPr>
                    <w:lastRenderedPageBreak/>
                    <w:t>хранителни продукти, които не се съдържат в Техническата спецификация на Възложителя.</w:t>
                  </w:r>
                </w:p>
              </w:tc>
              <w:tc>
                <w:tcPr>
                  <w:tcW w:w="134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20 точки</w:t>
                  </w:r>
                </w:p>
              </w:tc>
            </w:tr>
            <w:tr w:rsidR="00A017FA" w:rsidRPr="00B667BA" w:rsidTr="00A017FA">
              <w:tc>
                <w:tcPr>
                  <w:tcW w:w="4494"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Представено е техническо предложение, което не съдържа ясно описание на един или няколко от следните елементи: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получаването на заявките;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доставянето до конкретния заявител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изготвянето на съпътстващата доставките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допълване на доставката при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актуализация на цените на хранителните и/или хранителните продукти;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w:t>
                  </w:r>
                  <w:r w:rsidRPr="00B667BA">
                    <w:rPr>
                      <w:rFonts w:ascii="Times New Roman" w:hAnsi="Times New Roman" w:cs="Times New Roman"/>
                      <w:sz w:val="24"/>
                      <w:szCs w:val="24"/>
                    </w:rPr>
                    <w:tab/>
                    <w:t xml:space="preserve">доставка на храни и/или </w:t>
                  </w:r>
                  <w:r w:rsidRPr="00B667BA">
                    <w:rPr>
                      <w:rFonts w:ascii="Times New Roman" w:hAnsi="Times New Roman" w:cs="Times New Roman"/>
                      <w:sz w:val="24"/>
                      <w:szCs w:val="24"/>
                    </w:rPr>
                    <w:lastRenderedPageBreak/>
                    <w:t>хранителни продукти, които не се съдържат в Техническата спецификация на Възложителя.</w:t>
                  </w:r>
                </w:p>
              </w:tc>
              <w:tc>
                <w:tcPr>
                  <w:tcW w:w="134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5 точка</w:t>
                  </w:r>
                </w:p>
              </w:tc>
            </w:tr>
          </w:tbl>
          <w:p w:rsidR="00A017FA" w:rsidRPr="00B667BA" w:rsidRDefault="00A017FA" w:rsidP="00A017FA">
            <w:pPr>
              <w:jc w:val="both"/>
              <w:rPr>
                <w:rFonts w:ascii="Times New Roman" w:hAnsi="Times New Roman" w:cs="Times New Roman"/>
                <w:sz w:val="24"/>
                <w:szCs w:val="24"/>
              </w:rPr>
            </w:pPr>
          </w:p>
        </w:tc>
      </w:tr>
      <w:tr w:rsidR="00A017FA" w:rsidRPr="00B667BA" w:rsidTr="00A017FA">
        <w:tc>
          <w:tcPr>
            <w:tcW w:w="3113"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A9 Мерки за предотвратяване и преодоляване на идентифицираните от възложителя рискове</w:t>
            </w:r>
          </w:p>
        </w:tc>
        <w:tc>
          <w:tcPr>
            <w:tcW w:w="6067"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 xml:space="preserve"> 25 точки максимален брой</w:t>
            </w:r>
          </w:p>
          <w:tbl>
            <w:tblPr>
              <w:tblW w:w="5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1362"/>
            </w:tblGrid>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един от идентифицираните от Възложителя рискови фактори са формулирани и описани повече от две мерки за предотвратяване и повече от две мерки за преодоляване на рисковия фактор.</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25 точки</w:t>
                  </w:r>
                </w:p>
              </w:tc>
            </w:tr>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от идентифицираните от Възложителя рискови фактори са формулирани и описани поне две мерки за предотвратяване и поне две мерки за преодоляване на рисковия фактор.</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17 точки</w:t>
                  </w:r>
                </w:p>
              </w:tc>
            </w:tr>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от идентифицираните от Възложителя рискови фактори е описана поне една мярка за предотвратяване и поне една мярка за преодоляване на рисковия фактор.</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9 точки</w:t>
                  </w:r>
                </w:p>
              </w:tc>
            </w:tr>
            <w:tr w:rsidR="00A017FA" w:rsidRPr="00B667BA" w:rsidTr="00A017FA">
              <w:tc>
                <w:tcPr>
                  <w:tcW w:w="4436"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По отношение на всеки от идентифицираните от Възложителя рискови фактори е описана по една мярка за предотвратяване и по една мярка за преодоляване на рисковия фактор, но те не са обвързани със спецификата на проекта или на задълженията на консултанта</w:t>
                  </w:r>
                </w:p>
              </w:tc>
              <w:tc>
                <w:tcPr>
                  <w:tcW w:w="1362" w:type="dxa"/>
                  <w:shd w:val="clear" w:color="auto" w:fill="auto"/>
                </w:tcPr>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1 точка</w:t>
                  </w:r>
                </w:p>
              </w:tc>
            </w:tr>
          </w:tbl>
          <w:p w:rsidR="00A017FA" w:rsidRPr="00B667BA" w:rsidRDefault="00A017FA" w:rsidP="00A017FA">
            <w:pPr>
              <w:jc w:val="both"/>
              <w:rPr>
                <w:rFonts w:ascii="Times New Roman" w:hAnsi="Times New Roman" w:cs="Times New Roman"/>
                <w:sz w:val="24"/>
                <w:szCs w:val="24"/>
              </w:rPr>
            </w:pPr>
          </w:p>
        </w:tc>
      </w:tr>
    </w:tbl>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На първо място се класира участникът, събрал най-висока комплексна оценка. След това се класират останалите участници по низходящ ред.</w:t>
      </w:r>
    </w:p>
    <w:p w:rsidR="00A017FA" w:rsidRPr="00B667BA" w:rsidRDefault="00A017FA" w:rsidP="00A017FA">
      <w:pPr>
        <w:jc w:val="both"/>
        <w:rPr>
          <w:rFonts w:ascii="Times New Roman" w:hAnsi="Times New Roman" w:cs="Times New Roman"/>
          <w:b/>
          <w:sz w:val="24"/>
          <w:szCs w:val="24"/>
          <w:u w:val="single"/>
        </w:rPr>
      </w:pPr>
      <w:r w:rsidRPr="00B667BA">
        <w:rPr>
          <w:rFonts w:ascii="Times New Roman" w:hAnsi="Times New Roman" w:cs="Times New Roman"/>
          <w:b/>
          <w:sz w:val="24"/>
          <w:szCs w:val="24"/>
          <w:u w:val="single"/>
        </w:rPr>
        <w:t>Идентифицирани от възложителя рискове:</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Замърсяване на храните при ползване на превозни средства, с които се извършва транспорт по едно и също време на храни и други стоки;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lastRenderedPageBreak/>
        <w:t>Поддържане и наблюдаване на температурите в превозните средства за транспорт на храни;</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Риск от  частично изпълнение на заявката;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Риск, свързан с промяна на източника, т. е. на производителя или доставчика, от който ИЗПЪЛНИТЕЛЯ ще си осигурява стоката.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Комисията прилага настоящата методика по отношение на всички допуснати до оценка оферти, без да я променя.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Оценките по всеки един от показателите А8 и А9, включително, се определят с консенсус от членовете на комисията. По всеки от показателите от А8 и А9 се поставя оценка в рамките на посочените точки в таблицата, за който качеството на офертата в най-голяма степен се доближава до описанието, дадено от възложителя. В случай, че членовете на комисията не могат да постигнат консенсус по поставената оценка, тогава всеки от членовете на комисията, попълва таблица с индивидуални оценки на офертите по съответния показател и общата оценка на комисията по съответния показател се получава като средноаритметичната оценка на сбора от всички оценки и броя на членовете на комисията.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Оценките по показатели от А8 и А9 се поставят въз основа на експертната оценка на членовете на комисията, която писмено подробно мотивира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индивидуални и конкретни мотиви за присъдените точки, които да се базират на офертните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bookmarkEnd w:id="75"/>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t>Процедура при еднакви предложения</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При условие, че и цените са еднакви, се сравняват оценките по показателя А8 и се избира офертата с по-благоприятна стойност по този показател.</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 случай, че и предложенията по показателя А8 съвпадат, комисията провежда публично жребий за избор на изпълнителя.</w:t>
      </w:r>
    </w:p>
    <w:p w:rsidR="00A017FA" w:rsidRPr="00B667BA" w:rsidRDefault="00A017FA" w:rsidP="00A017FA">
      <w:pPr>
        <w:jc w:val="both"/>
        <w:rPr>
          <w:rFonts w:ascii="Times New Roman" w:hAnsi="Times New Roman" w:cs="Times New Roman"/>
          <w:b/>
          <w:sz w:val="24"/>
          <w:szCs w:val="24"/>
        </w:rPr>
      </w:pPr>
      <w:r w:rsidRPr="00B667BA">
        <w:rPr>
          <w:rFonts w:ascii="Times New Roman" w:hAnsi="Times New Roman" w:cs="Times New Roman"/>
          <w:b/>
          <w:sz w:val="24"/>
          <w:szCs w:val="24"/>
        </w:rPr>
        <w:lastRenderedPageBreak/>
        <w:t xml:space="preserve">Класиране на офертите. </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Извършва се по низходящ ред на получената комплексна оценка, като на първо място се класира офертата с най-висока комплексна стойност.</w:t>
      </w:r>
    </w:p>
    <w:p w:rsidR="00A017FA" w:rsidRPr="00B667BA" w:rsidRDefault="00A017FA" w:rsidP="00A017FA">
      <w:pPr>
        <w:jc w:val="both"/>
        <w:rPr>
          <w:rFonts w:ascii="Times New Roman" w:hAnsi="Times New Roman" w:cs="Times New Roman"/>
          <w:sz w:val="24"/>
          <w:szCs w:val="24"/>
        </w:rPr>
      </w:pPr>
      <w:r w:rsidRPr="00B667BA">
        <w:rPr>
          <w:rFonts w:ascii="Times New Roman" w:hAnsi="Times New Roman" w:cs="Times New Roman"/>
          <w:sz w:val="24"/>
          <w:szCs w:val="24"/>
        </w:rPr>
        <w:t>Възложителят сключва договор с участника, класиран от комисията на първо място.</w:t>
      </w: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jc w:val="both"/>
        <w:rPr>
          <w:rFonts w:ascii="Times New Roman" w:hAnsi="Times New Roman" w:cs="Times New Roman"/>
          <w:sz w:val="24"/>
          <w:szCs w:val="24"/>
        </w:rPr>
      </w:pPr>
    </w:p>
    <w:p w:rsidR="00A017FA" w:rsidRPr="00B667BA" w:rsidRDefault="00A017FA" w:rsidP="00A017FA">
      <w:pPr>
        <w:shd w:val="clear" w:color="auto" w:fill="8DB3E2" w:themeFill="text2" w:themeFillTint="66"/>
        <w:jc w:val="both"/>
        <w:rPr>
          <w:rFonts w:ascii="Times New Roman" w:hAnsi="Times New Roman" w:cs="Times New Roman"/>
          <w:sz w:val="24"/>
          <w:szCs w:val="24"/>
        </w:rPr>
      </w:pPr>
      <w:r w:rsidRPr="00B667BA">
        <w:rPr>
          <w:rFonts w:ascii="Times New Roman" w:hAnsi="Times New Roman" w:cs="Times New Roman"/>
          <w:sz w:val="24"/>
          <w:szCs w:val="24"/>
        </w:rPr>
        <w:t>ОБРАЗЦИ НА ДОКУМЕНТИ ЗА УЧАСТИЕ В ПРОЦЕДУРАТА</w:t>
      </w:r>
    </w:p>
    <w:p w:rsidR="00A017FA" w:rsidRPr="00B667BA" w:rsidRDefault="00A017FA" w:rsidP="00A017FA">
      <w:pPr>
        <w:spacing w:after="0" w:line="264" w:lineRule="auto"/>
        <w:contextualSpacing/>
        <w:jc w:val="both"/>
        <w:rPr>
          <w:rFonts w:ascii="Times New Roman" w:hAnsi="Times New Roman" w:cs="Times New Roman"/>
          <w:sz w:val="24"/>
          <w:szCs w:val="24"/>
        </w:rPr>
      </w:pPr>
    </w:p>
    <w:p w:rsidR="00A017FA" w:rsidRPr="00B667BA" w:rsidRDefault="00A017FA" w:rsidP="00A017FA">
      <w:pPr>
        <w:spacing w:after="0" w:line="240" w:lineRule="auto"/>
        <w:jc w:val="right"/>
        <w:rPr>
          <w:rFonts w:ascii="Times New Roman" w:eastAsia="MS ??" w:hAnsi="Times New Roman" w:cs="Times New Roman"/>
          <w:b/>
          <w:color w:val="000000"/>
          <w:sz w:val="24"/>
          <w:szCs w:val="24"/>
        </w:rPr>
      </w:pPr>
      <w:r w:rsidRPr="00B667BA">
        <w:rPr>
          <w:rFonts w:ascii="Times New Roman" w:eastAsia="MS ??" w:hAnsi="Times New Roman" w:cs="Times New Roman"/>
          <w:b/>
          <w:i/>
          <w:sz w:val="24"/>
          <w:szCs w:val="24"/>
        </w:rPr>
        <w:t xml:space="preserve">ОБРАЗЕЦ </w:t>
      </w:r>
    </w:p>
    <w:tbl>
      <w:tblPr>
        <w:tblW w:w="0" w:type="auto"/>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rPr>
                <w:rFonts w:ascii="Times New Roman" w:eastAsia="MS ??" w:hAnsi="Times New Roman" w:cs="Times New Roman"/>
                <w:i/>
                <w:color w:val="000000"/>
                <w:sz w:val="24"/>
                <w:szCs w:val="24"/>
              </w:rPr>
            </w:pPr>
            <w:r w:rsidRPr="00B667BA">
              <w:rPr>
                <w:rFonts w:ascii="Times New Roman" w:eastAsia="MS ??" w:hAnsi="Times New Roman" w:cs="Times New Roman"/>
                <w:i/>
                <w:color w:val="000000"/>
                <w:sz w:val="24"/>
                <w:szCs w:val="24"/>
              </w:rPr>
              <w:t>(търговското дружество или обединения или друга правна форма)</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r w:rsidRPr="00B667BA">
              <w:rPr>
                <w:rFonts w:ascii="Times New Roman" w:eastAsia="MS ??" w:hAnsi="Times New Roman" w:cs="Times New Roman"/>
                <w:i/>
                <w:color w:val="000000"/>
                <w:sz w:val="24"/>
                <w:szCs w:val="24"/>
              </w:rPr>
              <w:t>(държава, град, пощенски код, улица, №)</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r w:rsidR="00A017FA" w:rsidRPr="00B667BA" w:rsidTr="00A017FA">
        <w:tc>
          <w:tcPr>
            <w:tcW w:w="4320" w:type="dxa"/>
            <w:tcBorders>
              <w:top w:val="single" w:sz="8" w:space="0" w:color="C0C0C0"/>
              <w:left w:val="single" w:sz="8" w:space="0" w:color="C0C0C0"/>
              <w:bottom w:val="single" w:sz="8" w:space="0" w:color="C0C0C0"/>
              <w:right w:val="nil"/>
            </w:tcBorders>
          </w:tcPr>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Лице за контакти:</w:t>
            </w:r>
          </w:p>
        </w:tc>
        <w:tc>
          <w:tcPr>
            <w:tcW w:w="4320" w:type="dxa"/>
            <w:tcBorders>
              <w:top w:val="single" w:sz="8" w:space="0" w:color="C0C0C0"/>
              <w:left w:val="nil"/>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i/>
                <w:color w:val="000000"/>
                <w:sz w:val="24"/>
                <w:szCs w:val="24"/>
              </w:rPr>
            </w:pPr>
          </w:p>
        </w:tc>
      </w:tr>
    </w:tbl>
    <w:p w:rsidR="00A017FA" w:rsidRPr="00B667BA" w:rsidRDefault="00A017FA" w:rsidP="00A017FA">
      <w:pPr>
        <w:spacing w:after="0" w:line="240" w:lineRule="auto"/>
        <w:jc w:val="both"/>
        <w:rPr>
          <w:rFonts w:ascii="Times New Roman" w:eastAsia="MS ??" w:hAnsi="Times New Roman" w:cs="Times New Roman"/>
          <w:i/>
          <w:color w:val="000000"/>
          <w:sz w:val="24"/>
          <w:szCs w:val="24"/>
        </w:rPr>
      </w:pPr>
    </w:p>
    <w:p w:rsidR="00A017FA" w:rsidRPr="00B667BA" w:rsidRDefault="00A017FA" w:rsidP="00A017FA">
      <w:pPr>
        <w:spacing w:after="0" w:line="240" w:lineRule="auto"/>
        <w:jc w:val="center"/>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СПИСЪК НА ДОКУМЕНТИТЕ СЪДЪРЖАЩИ СЕ В ОФЕРТАТА</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88" w:lineRule="auto"/>
        <w:jc w:val="center"/>
        <w:rPr>
          <w:rFonts w:ascii="Times New Roman" w:eastAsia="MS ??" w:hAnsi="Times New Roman" w:cs="Times New Roman"/>
          <w:sz w:val="24"/>
          <w:szCs w:val="24"/>
        </w:rPr>
      </w:pPr>
      <w:r w:rsidRPr="00B667BA">
        <w:rPr>
          <w:rFonts w:ascii="Times New Roman" w:eastAsia="MS ??" w:hAnsi="Times New Roman" w:cs="Times New Roman"/>
          <w:b/>
          <w:color w:val="000000"/>
          <w:spacing w:val="2"/>
          <w:sz w:val="24"/>
          <w:szCs w:val="24"/>
        </w:rPr>
        <w:t>ЗА УЧАСТИЕ В ОТКРИТА ПРОЦЕДУРА ЗА ВЪЗЛАГАНЕ НА ОБЩЕСТВЕНА ПОРЪЧКА С ПРЕДМЕТ:</w:t>
      </w:r>
    </w:p>
    <w:p w:rsidR="00A017FA" w:rsidRDefault="00A017FA" w:rsidP="00A017FA">
      <w:pPr>
        <w:spacing w:after="0" w:line="240" w:lineRule="auto"/>
        <w:jc w:val="center"/>
        <w:rPr>
          <w:rFonts w:ascii="Times New Roman" w:eastAsia="MS ??" w:hAnsi="Times New Roman" w:cs="Times New Roman"/>
          <w:b/>
          <w:i/>
          <w:sz w:val="24"/>
          <w:szCs w:val="24"/>
        </w:rPr>
      </w:pPr>
      <w:r w:rsidRPr="00B667BA">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Default="00A017FA" w:rsidP="00A017FA">
      <w:pPr>
        <w:spacing w:after="0" w:line="240" w:lineRule="auto"/>
        <w:jc w:val="center"/>
        <w:rPr>
          <w:rFonts w:ascii="Times New Roman" w:eastAsia="MS ??" w:hAnsi="Times New Roman" w:cs="Times New Roman"/>
          <w:b/>
          <w:i/>
          <w:sz w:val="24"/>
          <w:szCs w:val="24"/>
        </w:rPr>
      </w:pPr>
      <w:r>
        <w:rPr>
          <w:rFonts w:ascii="Times New Roman" w:eastAsia="MS ??" w:hAnsi="Times New Roman" w:cs="Times New Roman"/>
          <w:b/>
          <w:i/>
          <w:sz w:val="24"/>
          <w:szCs w:val="24"/>
        </w:rPr>
        <w:t>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3"/>
        <w:gridCol w:w="5535"/>
        <w:gridCol w:w="2148"/>
      </w:tblGrid>
      <w:tr w:rsidR="00A017FA" w:rsidRPr="00B667BA" w:rsidTr="00A017FA">
        <w:trPr>
          <w:tblHeader/>
        </w:trPr>
        <w:tc>
          <w:tcPr>
            <w:tcW w:w="1593" w:type="dxa"/>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Приложение №</w:t>
            </w:r>
          </w:p>
        </w:tc>
        <w:tc>
          <w:tcPr>
            <w:tcW w:w="5535" w:type="dxa"/>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Съдържание</w:t>
            </w:r>
          </w:p>
        </w:tc>
        <w:tc>
          <w:tcPr>
            <w:tcW w:w="2148" w:type="dxa"/>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Вид и количество на документите</w:t>
            </w:r>
          </w:p>
          <w:p w:rsidR="00A017FA" w:rsidRPr="00B667BA" w:rsidRDefault="00A017FA" w:rsidP="00A017FA">
            <w:pPr>
              <w:spacing w:after="120" w:line="240" w:lineRule="auto"/>
              <w:jc w:val="center"/>
              <w:rPr>
                <w:rFonts w:ascii="Times New Roman" w:eastAsia="MS ??" w:hAnsi="Times New Roman" w:cs="Times New Roman"/>
                <w:i/>
                <w:iCs/>
                <w:sz w:val="24"/>
                <w:szCs w:val="24"/>
              </w:rPr>
            </w:pPr>
            <w:r w:rsidRPr="00B667BA">
              <w:rPr>
                <w:rFonts w:ascii="Times New Roman" w:eastAsia="MS ??" w:hAnsi="Times New Roman" w:cs="Times New Roman"/>
                <w:i/>
                <w:iCs/>
                <w:sz w:val="24"/>
                <w:szCs w:val="24"/>
              </w:rPr>
              <w:t>/оригинал или заверено копие;</w:t>
            </w:r>
          </w:p>
          <w:p w:rsidR="00A017FA" w:rsidRPr="00B667BA" w:rsidRDefault="00A017FA" w:rsidP="00A017FA">
            <w:pPr>
              <w:spacing w:after="120" w:line="240" w:lineRule="auto"/>
              <w:jc w:val="center"/>
              <w:rPr>
                <w:rFonts w:ascii="Times New Roman" w:eastAsia="MS ??" w:hAnsi="Times New Roman" w:cs="Times New Roman"/>
                <w:i/>
                <w:iCs/>
                <w:sz w:val="24"/>
                <w:szCs w:val="24"/>
              </w:rPr>
            </w:pPr>
            <w:r w:rsidRPr="00B667BA">
              <w:rPr>
                <w:rFonts w:ascii="Times New Roman" w:eastAsia="MS ??" w:hAnsi="Times New Roman" w:cs="Times New Roman"/>
                <w:i/>
                <w:iCs/>
                <w:sz w:val="24"/>
                <w:szCs w:val="24"/>
              </w:rPr>
              <w:t>страница № в офертата/</w:t>
            </w:r>
          </w:p>
        </w:tc>
      </w:tr>
      <w:tr w:rsidR="00A017FA" w:rsidRPr="00B667BA" w:rsidTr="00A017FA">
        <w:tc>
          <w:tcPr>
            <w:tcW w:w="1593" w:type="dxa"/>
            <w:tcBorders>
              <w:bottom w:val="double" w:sz="4" w:space="0" w:color="auto"/>
            </w:tcBorders>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1</w:t>
            </w:r>
          </w:p>
        </w:tc>
        <w:tc>
          <w:tcPr>
            <w:tcW w:w="5535" w:type="dxa"/>
            <w:tcBorders>
              <w:bottom w:val="double" w:sz="4" w:space="0" w:color="auto"/>
            </w:tcBorders>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2</w:t>
            </w:r>
          </w:p>
        </w:tc>
        <w:tc>
          <w:tcPr>
            <w:tcW w:w="2148" w:type="dxa"/>
            <w:tcBorders>
              <w:bottom w:val="double" w:sz="4" w:space="0" w:color="auto"/>
            </w:tcBorders>
            <w:vAlign w:val="center"/>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3</w:t>
            </w:r>
          </w:p>
        </w:tc>
      </w:tr>
      <w:tr w:rsidR="00A017FA" w:rsidRPr="00B667BA" w:rsidTr="00A017FA">
        <w:tc>
          <w:tcPr>
            <w:tcW w:w="9276" w:type="dxa"/>
            <w:gridSpan w:val="3"/>
            <w:tcBorders>
              <w:top w:val="double" w:sz="4" w:space="0" w:color="auto"/>
            </w:tcBorders>
            <w:shd w:val="clear" w:color="auto" w:fill="D9D9D9"/>
          </w:tcPr>
          <w:p w:rsidR="00A017FA" w:rsidRPr="00B667BA" w:rsidRDefault="00A017FA" w:rsidP="00A017FA">
            <w:pPr>
              <w:spacing w:after="12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Плик № 1 „Документи за подбор”</w:t>
            </w: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Настоящият списък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jc w:val="center"/>
              <w:rPr>
                <w:rFonts w:ascii="Times New Roman" w:eastAsia="MS ??" w:hAnsi="Times New Roman" w:cs="Times New Roman"/>
                <w:b/>
                <w:bCs/>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b/>
                <w:sz w:val="24"/>
                <w:szCs w:val="24"/>
              </w:rPr>
            </w:pPr>
            <w:r w:rsidRPr="00B667BA">
              <w:rPr>
                <w:rFonts w:ascii="Times New Roman" w:eastAsia="MS ??" w:hAnsi="Times New Roman" w:cs="Times New Roman"/>
                <w:sz w:val="24"/>
                <w:szCs w:val="24"/>
              </w:rPr>
              <w:t xml:space="preserve">Представяне на участника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jc w:val="center"/>
              <w:rPr>
                <w:rFonts w:ascii="Times New Roman" w:eastAsia="MS ??" w:hAnsi="Times New Roman" w:cs="Times New Roman"/>
                <w:b/>
                <w:bCs/>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Споразумение за създаване на обединение за участие в обществената поръчка </w:t>
            </w:r>
            <w:r w:rsidRPr="00B667BA">
              <w:rPr>
                <w:rFonts w:ascii="Times New Roman" w:eastAsia="MS ??" w:hAnsi="Times New Roman" w:cs="Times New Roman"/>
                <w:b/>
                <w:sz w:val="24"/>
                <w:szCs w:val="24"/>
              </w:rPr>
              <w:t>(копие)</w:t>
            </w:r>
          </w:p>
        </w:tc>
        <w:tc>
          <w:tcPr>
            <w:tcW w:w="2148" w:type="dxa"/>
          </w:tcPr>
          <w:p w:rsidR="00A017FA" w:rsidRPr="00B667BA" w:rsidRDefault="00A017FA" w:rsidP="00A017FA">
            <w:pPr>
              <w:spacing w:after="120" w:line="240" w:lineRule="auto"/>
              <w:jc w:val="center"/>
              <w:rPr>
                <w:rFonts w:ascii="Times New Roman" w:eastAsia="MS ??" w:hAnsi="Times New Roman" w:cs="Times New Roman"/>
                <w:b/>
                <w:bCs/>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Нотариално заверено пълномощно на лицето подписващо офертата </w:t>
            </w:r>
            <w:r w:rsidRPr="00B667BA">
              <w:rPr>
                <w:rFonts w:ascii="Times New Roman" w:eastAsia="MS ??" w:hAnsi="Times New Roman" w:cs="Times New Roman"/>
                <w:b/>
                <w:sz w:val="24"/>
                <w:szCs w:val="24"/>
              </w:rPr>
              <w:t>(оригинал)</w:t>
            </w:r>
          </w:p>
          <w:p w:rsidR="00A017FA" w:rsidRPr="00B667BA" w:rsidRDefault="00A017FA" w:rsidP="00A017FA">
            <w:pPr>
              <w:spacing w:after="120" w:line="240" w:lineRule="auto"/>
              <w:rPr>
                <w:rFonts w:ascii="Times New Roman" w:eastAsia="MS ??" w:hAnsi="Times New Roman" w:cs="Times New Roman"/>
                <w:i/>
                <w:iCs/>
                <w:sz w:val="24"/>
                <w:szCs w:val="24"/>
              </w:rPr>
            </w:pPr>
            <w:r w:rsidRPr="00B667BA">
              <w:rPr>
                <w:rFonts w:ascii="Times New Roman" w:eastAsia="MS ??" w:hAnsi="Times New Roman" w:cs="Times New Roman"/>
                <w:i/>
                <w:iCs/>
                <w:sz w:val="24"/>
                <w:szCs w:val="24"/>
              </w:rPr>
              <w:t>(когато не е подписана от управляващия участника)</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Декларация по чл.47,  ал. 9 от ЗОП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jc w:val="both"/>
              <w:rPr>
                <w:rFonts w:ascii="Times New Roman" w:eastAsia="MS ??" w:hAnsi="Times New Roman" w:cs="Times New Roman"/>
                <w:sz w:val="24"/>
                <w:szCs w:val="24"/>
              </w:rPr>
            </w:pPr>
            <w:r w:rsidRPr="00CF053D">
              <w:rPr>
                <w:rFonts w:ascii="Times New Roman" w:eastAsia="MS ??" w:hAnsi="Times New Roman" w:cs="Times New Roman"/>
                <w:sz w:val="24"/>
                <w:szCs w:val="24"/>
              </w:rPr>
              <w:t xml:space="preserve">Удостоверение </w:t>
            </w:r>
            <w:r>
              <w:rPr>
                <w:rFonts w:ascii="Times New Roman" w:eastAsia="MS ??" w:hAnsi="Times New Roman" w:cs="Times New Roman"/>
                <w:sz w:val="24"/>
                <w:szCs w:val="24"/>
              </w:rPr>
              <w:t xml:space="preserve">(заверено копие) </w:t>
            </w:r>
            <w:r w:rsidRPr="00CF053D">
              <w:rPr>
                <w:rFonts w:ascii="Times New Roman" w:eastAsia="MS ??" w:hAnsi="Times New Roman" w:cs="Times New Roman"/>
                <w:sz w:val="24"/>
                <w:szCs w:val="24"/>
              </w:rPr>
              <w:t>за регистрация, издадено на основание чл. 12 от Закона за храните от БАБХ за един обект за производство и/или търговия с храни и/или хранителни продукти или декларация с посочен регистрационния номер в публичния национален регистър по чл. 14 от ЗХр.</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bCs/>
                <w:sz w:val="24"/>
                <w:szCs w:val="24"/>
              </w:rPr>
              <w:t>Декларация за липса на свързаност с друг участник или кандидат в съответствие с чл. 55, ал. 7 от ЗОП, както и за липса на обстоятелство по чл. 8, ал. 8, т. 2 от ЗОП</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Декларация по </w:t>
            </w:r>
            <w:r w:rsidRPr="00B667BA">
              <w:rPr>
                <w:rFonts w:ascii="Times New Roman" w:eastAsia="MS ??" w:hAnsi="Times New Roman" w:cs="Times New Roman"/>
                <w:bCs/>
                <w:sz w:val="24"/>
                <w:szCs w:val="24"/>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 </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Доказателства по чл. 51 от ЗОП за технически възможности и квалификация на участника:</w:t>
            </w:r>
          </w:p>
          <w:p w:rsidR="00A017FA" w:rsidRPr="00B667BA" w:rsidRDefault="00A017FA" w:rsidP="00A017FA">
            <w:pPr>
              <w:spacing w:after="120" w:line="240" w:lineRule="auto"/>
              <w:rPr>
                <w:rFonts w:ascii="Times New Roman" w:eastAsia="MS ??" w:hAnsi="Times New Roman" w:cs="Times New Roman"/>
                <w:i/>
                <w:iCs/>
                <w:sz w:val="24"/>
                <w:szCs w:val="24"/>
              </w:rPr>
            </w:pPr>
            <w:r w:rsidRPr="00B667BA">
              <w:rPr>
                <w:rFonts w:ascii="Times New Roman" w:eastAsia="MS ??" w:hAnsi="Times New Roman" w:cs="Times New Roman"/>
                <w:sz w:val="24"/>
                <w:szCs w:val="24"/>
              </w:rPr>
              <w:t xml:space="preserve">_________________________________ </w:t>
            </w:r>
            <w:r w:rsidRPr="00B667BA">
              <w:rPr>
                <w:rFonts w:ascii="Times New Roman" w:eastAsia="MS ??" w:hAnsi="Times New Roman" w:cs="Times New Roman"/>
                <w:i/>
                <w:iCs/>
                <w:sz w:val="24"/>
                <w:szCs w:val="24"/>
              </w:rPr>
              <w:t>(описват се)</w:t>
            </w:r>
          </w:p>
          <w:p w:rsidR="00A017FA" w:rsidRPr="00B667BA" w:rsidRDefault="00A017FA" w:rsidP="00A017FA">
            <w:pPr>
              <w:spacing w:after="120" w:line="240" w:lineRule="auto"/>
              <w:rPr>
                <w:rFonts w:ascii="Times New Roman" w:eastAsia="MS ??" w:hAnsi="Times New Roman" w:cs="Times New Roman"/>
                <w:i/>
                <w:sz w:val="24"/>
                <w:szCs w:val="24"/>
              </w:rPr>
            </w:pPr>
            <w:r w:rsidRPr="00B667BA">
              <w:rPr>
                <w:rFonts w:ascii="Times New Roman" w:eastAsia="MS ??" w:hAnsi="Times New Roman" w:cs="Times New Roman"/>
                <w:i/>
                <w:iCs/>
                <w:sz w:val="24"/>
                <w:szCs w:val="24"/>
              </w:rPr>
              <w:t>(Изискуемите документи са съгласно документацията за участие)</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Гаранция за участие - ...................... </w:t>
            </w:r>
            <w:r w:rsidRPr="00B667BA">
              <w:rPr>
                <w:rFonts w:ascii="Times New Roman" w:eastAsia="MS ??" w:hAnsi="Times New Roman" w:cs="Times New Roman"/>
                <w:i/>
                <w:iCs/>
                <w:sz w:val="24"/>
                <w:szCs w:val="24"/>
              </w:rPr>
              <w:t>(посочете вида – банкова гаранция или депозит)</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bCs/>
                <w:sz w:val="24"/>
                <w:szCs w:val="24"/>
              </w:rPr>
              <w:t>Декларация по чл. 56, ал. 1, т. 12 от ЗОП</w:t>
            </w:r>
            <w:r w:rsidRPr="00B667BA">
              <w:rPr>
                <w:rFonts w:ascii="Times New Roman" w:eastAsia="MS ??" w:hAnsi="Times New Roman" w:cs="Times New Roman"/>
                <w:b/>
                <w:sz w:val="24"/>
                <w:szCs w:val="24"/>
              </w:rPr>
              <w:t>(по образец)</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c>
          <w:tcPr>
            <w:tcW w:w="9276" w:type="dxa"/>
            <w:gridSpan w:val="3"/>
            <w:shd w:val="clear" w:color="auto" w:fill="D9D9D9"/>
          </w:tcPr>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bCs/>
                <w:sz w:val="24"/>
                <w:szCs w:val="24"/>
              </w:rPr>
              <w:t>Плик №2 "</w:t>
            </w:r>
            <w:r w:rsidRPr="00B667BA">
              <w:rPr>
                <w:rFonts w:ascii="Times New Roman" w:eastAsia="MS ??" w:hAnsi="Times New Roman" w:cs="Times New Roman"/>
                <w:b/>
                <w:sz w:val="24"/>
                <w:szCs w:val="24"/>
              </w:rPr>
              <w:t>Предложение за изпълнение на поръчката</w:t>
            </w:r>
            <w:r w:rsidRPr="00B667BA">
              <w:rPr>
                <w:rFonts w:ascii="Times New Roman" w:eastAsia="MS ??" w:hAnsi="Times New Roman" w:cs="Times New Roman"/>
                <w:b/>
                <w:bCs/>
                <w:i/>
                <w:iCs/>
                <w:sz w:val="24"/>
                <w:szCs w:val="24"/>
              </w:rPr>
              <w:t xml:space="preserve"> "</w:t>
            </w: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b/>
                <w:sz w:val="24"/>
                <w:szCs w:val="24"/>
              </w:rPr>
            </w:pPr>
            <w:r w:rsidRPr="00B667BA">
              <w:rPr>
                <w:rFonts w:ascii="Times New Roman" w:eastAsia="MS ??" w:hAnsi="Times New Roman" w:cs="Times New Roman"/>
                <w:b/>
                <w:sz w:val="24"/>
                <w:szCs w:val="24"/>
              </w:rPr>
              <w:t>Техническо предложение (по образец)</w:t>
            </w:r>
          </w:p>
          <w:p w:rsidR="00A017FA" w:rsidRPr="00B667BA" w:rsidRDefault="00A017FA" w:rsidP="00A017FA">
            <w:pPr>
              <w:spacing w:after="120" w:line="240" w:lineRule="auto"/>
              <w:rPr>
                <w:rFonts w:ascii="Times New Roman" w:eastAsia="MS ??" w:hAnsi="Times New Roman" w:cs="Times New Roman"/>
                <w:b/>
                <w:sz w:val="24"/>
                <w:szCs w:val="24"/>
              </w:rPr>
            </w:pPr>
            <w:r w:rsidRPr="00B667BA">
              <w:rPr>
                <w:rFonts w:ascii="Times New Roman" w:eastAsia="MS ??" w:hAnsi="Times New Roman" w:cs="Times New Roman"/>
                <w:b/>
                <w:bCs/>
                <w:i/>
                <w:iCs/>
                <w:sz w:val="24"/>
                <w:szCs w:val="24"/>
              </w:rPr>
              <w:t>(в отделен запечатан плик №2 с надпис "Предложение за изпълнение на поръчката")</w:t>
            </w:r>
          </w:p>
        </w:tc>
        <w:tc>
          <w:tcPr>
            <w:tcW w:w="2148" w:type="dxa"/>
          </w:tcPr>
          <w:p w:rsidR="00A017FA" w:rsidRPr="00B667BA" w:rsidRDefault="00A017FA" w:rsidP="00A017FA">
            <w:pPr>
              <w:spacing w:after="120" w:line="240" w:lineRule="auto"/>
              <w:rPr>
                <w:rFonts w:ascii="Times New Roman" w:eastAsia="MS ??" w:hAnsi="Times New Roman" w:cs="Times New Roman"/>
                <w:b/>
                <w:sz w:val="24"/>
                <w:szCs w:val="24"/>
              </w:rPr>
            </w:pPr>
          </w:p>
        </w:tc>
      </w:tr>
      <w:tr w:rsidR="00A017FA" w:rsidRPr="00B667BA" w:rsidTr="00A017FA">
        <w:tc>
          <w:tcPr>
            <w:tcW w:w="9276" w:type="dxa"/>
            <w:gridSpan w:val="3"/>
            <w:shd w:val="clear" w:color="auto" w:fill="D9D9D9"/>
          </w:tcPr>
          <w:p w:rsidR="00A017FA" w:rsidRPr="00B667BA" w:rsidRDefault="00A017FA" w:rsidP="00A017FA">
            <w:pPr>
              <w:spacing w:after="120" w:line="240" w:lineRule="auto"/>
              <w:jc w:val="center"/>
              <w:rPr>
                <w:rFonts w:ascii="Times New Roman" w:eastAsia="MS ??" w:hAnsi="Times New Roman" w:cs="Times New Roman"/>
                <w:sz w:val="24"/>
                <w:szCs w:val="24"/>
              </w:rPr>
            </w:pPr>
            <w:r w:rsidRPr="00B667BA">
              <w:rPr>
                <w:rFonts w:ascii="Times New Roman" w:eastAsia="MS ??" w:hAnsi="Times New Roman" w:cs="Times New Roman"/>
                <w:b/>
                <w:bCs/>
                <w:sz w:val="24"/>
                <w:szCs w:val="24"/>
              </w:rPr>
              <w:t>Плик № 3 „Предлагана цена“</w:t>
            </w:r>
          </w:p>
        </w:tc>
      </w:tr>
      <w:tr w:rsidR="00A017FA" w:rsidRPr="00B667BA" w:rsidTr="00A017FA">
        <w:tc>
          <w:tcPr>
            <w:tcW w:w="1593" w:type="dxa"/>
          </w:tcPr>
          <w:p w:rsidR="00A017FA" w:rsidRPr="00B667BA" w:rsidRDefault="00A017FA" w:rsidP="00A017FA">
            <w:pPr>
              <w:numPr>
                <w:ilvl w:val="0"/>
                <w:numId w:val="12"/>
              </w:numPr>
              <w:spacing w:after="0" w:line="240" w:lineRule="auto"/>
              <w:jc w:val="both"/>
              <w:rPr>
                <w:rFonts w:ascii="Times New Roman" w:eastAsia="MS ??" w:hAnsi="Times New Roman" w:cs="Times New Roman"/>
                <w:b/>
                <w:bCs/>
                <w:sz w:val="24"/>
                <w:szCs w:val="24"/>
              </w:rPr>
            </w:pPr>
          </w:p>
        </w:tc>
        <w:tc>
          <w:tcPr>
            <w:tcW w:w="5535" w:type="dxa"/>
          </w:tcPr>
          <w:p w:rsidR="00A017FA" w:rsidRPr="00B667BA" w:rsidRDefault="00A017FA" w:rsidP="00A017FA">
            <w:pPr>
              <w:spacing w:after="12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Ценово предложение </w:t>
            </w:r>
            <w:r w:rsidRPr="00B667BA">
              <w:rPr>
                <w:rFonts w:ascii="Times New Roman" w:eastAsia="MS ??" w:hAnsi="Times New Roman" w:cs="Times New Roman"/>
                <w:b/>
                <w:sz w:val="24"/>
                <w:szCs w:val="24"/>
              </w:rPr>
              <w:t>(по образец)</w:t>
            </w:r>
          </w:p>
          <w:p w:rsidR="00A017FA" w:rsidRPr="00B667BA" w:rsidRDefault="00A017FA" w:rsidP="00A017FA">
            <w:pPr>
              <w:spacing w:after="120" w:line="240" w:lineRule="auto"/>
              <w:rPr>
                <w:rFonts w:ascii="Times New Roman" w:eastAsia="MS ??" w:hAnsi="Times New Roman" w:cs="Times New Roman"/>
                <w:b/>
                <w:bCs/>
                <w:i/>
                <w:iCs/>
                <w:sz w:val="24"/>
                <w:szCs w:val="24"/>
              </w:rPr>
            </w:pPr>
            <w:r w:rsidRPr="00B667BA">
              <w:rPr>
                <w:rFonts w:ascii="Times New Roman" w:eastAsia="MS ??" w:hAnsi="Times New Roman" w:cs="Times New Roman"/>
                <w:b/>
                <w:bCs/>
                <w:i/>
                <w:iCs/>
                <w:sz w:val="24"/>
                <w:szCs w:val="24"/>
              </w:rPr>
              <w:t>(в отделен запечатан плик с надпис № 3 „Предлагана цена”, поставен в плика с офертата)</w:t>
            </w:r>
          </w:p>
        </w:tc>
        <w:tc>
          <w:tcPr>
            <w:tcW w:w="2148" w:type="dxa"/>
          </w:tcPr>
          <w:p w:rsidR="00A017FA" w:rsidRPr="00B667BA" w:rsidRDefault="00A017FA" w:rsidP="00A017FA">
            <w:pPr>
              <w:spacing w:after="120" w:line="240" w:lineRule="auto"/>
              <w:rPr>
                <w:rFonts w:ascii="Times New Roman" w:eastAsia="MS ??" w:hAnsi="Times New Roman" w:cs="Times New Roman"/>
                <w:sz w:val="24"/>
                <w:szCs w:val="24"/>
              </w:rPr>
            </w:pPr>
          </w:p>
        </w:tc>
      </w:tr>
    </w:tbl>
    <w:p w:rsidR="00A017FA" w:rsidRPr="00B667BA" w:rsidRDefault="00A017FA" w:rsidP="00A017FA">
      <w:pPr>
        <w:spacing w:after="0" w:line="240" w:lineRule="auto"/>
        <w:rPr>
          <w:rFonts w:ascii="Times New Roman" w:eastAsia="MS ??" w:hAnsi="Times New Roman" w:cs="Times New Roman"/>
          <w:b/>
          <w:sz w:val="24"/>
          <w:szCs w:val="24"/>
          <w:u w:val="single"/>
        </w:rPr>
      </w:pPr>
    </w:p>
    <w:p w:rsidR="00A017FA" w:rsidRPr="00B667BA" w:rsidRDefault="00A017FA" w:rsidP="00A017FA">
      <w:pPr>
        <w:spacing w:after="0" w:line="240" w:lineRule="auto"/>
        <w:jc w:val="both"/>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lastRenderedPageBreak/>
        <w:t>Правно обвързващ подпис:</w:t>
      </w:r>
    </w:p>
    <w:tbl>
      <w:tblPr>
        <w:tblW w:w="0" w:type="auto"/>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rPr>
          <w:rFonts w:ascii="Times New Roman" w:eastAsia="MS ??" w:hAnsi="Times New Roman" w:cs="Times New Roman"/>
          <w:b/>
          <w:i/>
          <w:sz w:val="24"/>
          <w:szCs w:val="24"/>
        </w:rPr>
      </w:pPr>
    </w:p>
    <w:p w:rsidR="00A017FA" w:rsidRPr="00B667BA" w:rsidRDefault="00A017FA" w:rsidP="00A017FA">
      <w:pPr>
        <w:spacing w:after="0" w:line="240" w:lineRule="auto"/>
        <w:ind w:left="6480"/>
        <w:rPr>
          <w:rFonts w:ascii="Times New Roman" w:eastAsia="MS ??" w:hAnsi="Times New Roman" w:cs="Times New Roman"/>
          <w:b/>
          <w:i/>
          <w:sz w:val="24"/>
          <w:szCs w:val="24"/>
        </w:rPr>
      </w:pPr>
      <w:r w:rsidRPr="00B667BA">
        <w:rPr>
          <w:rFonts w:ascii="Times New Roman" w:eastAsia="MS ??" w:hAnsi="Times New Roman" w:cs="Times New Roman"/>
          <w:b/>
          <w:i/>
          <w:sz w:val="24"/>
          <w:szCs w:val="24"/>
        </w:rPr>
        <w:t xml:space="preserve">ОБРАЗЕЦ </w:t>
      </w:r>
    </w:p>
    <w:p w:rsidR="00A017FA" w:rsidRPr="00B667BA" w:rsidRDefault="00A017FA" w:rsidP="00A017FA">
      <w:pPr>
        <w:spacing w:after="0" w:line="240" w:lineRule="auto"/>
        <w:jc w:val="center"/>
        <w:rPr>
          <w:rFonts w:ascii="Times New Roman" w:eastAsia="MS ??" w:hAnsi="Times New Roman" w:cs="Times New Roman"/>
          <w:b/>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color w:val="000000"/>
          <w:spacing w:val="-3"/>
          <w:sz w:val="24"/>
          <w:szCs w:val="24"/>
        </w:rPr>
      </w:pPr>
      <w:r w:rsidRPr="00B667BA">
        <w:rPr>
          <w:rFonts w:ascii="Times New Roman" w:eastAsia="MS ??" w:hAnsi="Times New Roman" w:cs="Times New Roman"/>
          <w:b/>
          <w:color w:val="000000"/>
          <w:spacing w:val="-3"/>
          <w:sz w:val="24"/>
          <w:szCs w:val="24"/>
        </w:rPr>
        <w:t xml:space="preserve">ПРЕДСТАВЯНЕ </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3"/>
          <w:sz w:val="24"/>
          <w:szCs w:val="24"/>
        </w:rPr>
        <w:t xml:space="preserve">НА </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 xml:space="preserve">УЧАСТНИК В ОТКРИТА ПРОЦЕДУРА ЗА ВЪЗЛАГАНЕ НА ОБЩЕСТВЕНА ПОРЪЧКА С ПРЕДМЕТ: </w:t>
      </w:r>
    </w:p>
    <w:p w:rsidR="00A017FA" w:rsidRPr="00CF053D" w:rsidRDefault="00A017FA" w:rsidP="00A017FA">
      <w:pPr>
        <w:spacing w:after="0" w:line="240" w:lineRule="auto"/>
        <w:jc w:val="center"/>
        <w:rPr>
          <w:rFonts w:ascii="Times New Roman" w:eastAsia="MS ??" w:hAnsi="Times New Roman" w:cs="Times New Roman"/>
          <w:b/>
          <w:i/>
          <w:sz w:val="24"/>
          <w:szCs w:val="24"/>
        </w:rPr>
      </w:pP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CF053D">
        <w:rPr>
          <w:rFonts w:ascii="Times New Roman" w:eastAsia="MS ??" w:hAnsi="Times New Roman" w:cs="Times New Roman"/>
          <w:b/>
          <w:i/>
          <w:sz w:val="24"/>
          <w:szCs w:val="24"/>
        </w:rPr>
        <w:t>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tabs>
          <w:tab w:val="left" w:pos="250"/>
        </w:tabs>
        <w:spacing w:after="0" w:line="240" w:lineRule="auto"/>
        <w:ind w:right="11"/>
        <w:rPr>
          <w:rFonts w:ascii="Times New Roman" w:eastAsia="MS ??" w:hAnsi="Times New Roman" w:cs="Times New Roman"/>
          <w:b/>
          <w:color w:val="000000"/>
          <w:spacing w:val="-7"/>
          <w:sz w:val="24"/>
          <w:szCs w:val="24"/>
        </w:rPr>
      </w:pPr>
      <w:r w:rsidRPr="00B667BA">
        <w:rPr>
          <w:rFonts w:ascii="Times New Roman" w:eastAsia="MS ??" w:hAnsi="Times New Roman" w:cs="Times New Roman"/>
          <w:b/>
          <w:color w:val="000000"/>
          <w:spacing w:val="-7"/>
          <w:sz w:val="24"/>
          <w:szCs w:val="24"/>
        </w:rPr>
        <w:t>І. ИДЕНТИФИКАЦИЯ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От:__________________________________________________________________</w:t>
      </w:r>
    </w:p>
    <w:p w:rsidR="00A017FA" w:rsidRPr="00B667BA" w:rsidRDefault="00A017FA" w:rsidP="00A017FA">
      <w:pPr>
        <w:spacing w:after="0" w:line="240" w:lineRule="auto"/>
        <w:jc w:val="center"/>
        <w:rPr>
          <w:rFonts w:ascii="Times New Roman" w:eastAsia="MS ??" w:hAnsi="Times New Roman" w:cs="Times New Roman"/>
          <w:i/>
          <w:sz w:val="24"/>
          <w:szCs w:val="24"/>
        </w:rPr>
      </w:pPr>
      <w:r w:rsidRPr="00B667BA">
        <w:rPr>
          <w:rFonts w:ascii="Times New Roman" w:eastAsia="MS ??" w:hAnsi="Times New Roman" w:cs="Times New Roman"/>
          <w:i/>
          <w:sz w:val="24"/>
          <w:szCs w:val="24"/>
        </w:rPr>
        <w:t>(наименование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 адрес: гр. _____________________ ул._____________________________№ 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Представлявано от ____________________________, ЕГН___________________,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качеството на ____________________________________________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Булстат / ЕИК: ________________________,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Регистрация по ДДС: _____________________________________</w:t>
      </w:r>
    </w:p>
    <w:p w:rsidR="00A017FA" w:rsidRPr="00B667BA" w:rsidRDefault="00A017FA" w:rsidP="00A017FA">
      <w:pPr>
        <w:tabs>
          <w:tab w:val="left" w:pos="250"/>
        </w:tabs>
        <w:spacing w:after="0" w:line="240" w:lineRule="auto"/>
        <w:jc w:val="both"/>
        <w:rPr>
          <w:rFonts w:ascii="Times New Roman" w:eastAsia="MS ??" w:hAnsi="Times New Roman" w:cs="Times New Roman"/>
          <w:b/>
          <w:i/>
          <w:color w:val="000000"/>
          <w:spacing w:val="2"/>
          <w:sz w:val="24"/>
          <w:szCs w:val="24"/>
        </w:rPr>
      </w:pPr>
    </w:p>
    <w:p w:rsidR="00A017FA" w:rsidRPr="00B667BA" w:rsidRDefault="00A017FA" w:rsidP="00A017FA">
      <w:pPr>
        <w:tabs>
          <w:tab w:val="left" w:pos="250"/>
        </w:tabs>
        <w:spacing w:after="0" w:line="240" w:lineRule="auto"/>
        <w:jc w:val="both"/>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II. АДМИНИСТРАТИВНИ СВЕДЕНИЯ</w:t>
      </w:r>
    </w:p>
    <w:p w:rsidR="00A017FA" w:rsidRPr="00B667BA" w:rsidRDefault="00A017FA" w:rsidP="00A017FA">
      <w:pPr>
        <w:tabs>
          <w:tab w:val="left" w:pos="4382"/>
        </w:tabs>
        <w:spacing w:after="0" w:line="240" w:lineRule="auto"/>
        <w:jc w:val="both"/>
        <w:rPr>
          <w:rFonts w:ascii="Times New Roman" w:eastAsia="MS ??" w:hAnsi="Times New Roman" w:cs="Times New Roman"/>
          <w:color w:val="000000"/>
          <w:spacing w:val="-7"/>
          <w:sz w:val="24"/>
          <w:szCs w:val="24"/>
        </w:rPr>
      </w:pP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тел.: __________________, факс: ________________, e-mail: _______________</w:t>
      </w: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color w:val="000000"/>
          <w:spacing w:val="-9"/>
          <w:sz w:val="24"/>
          <w:szCs w:val="24"/>
        </w:rPr>
      </w:pP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color w:val="000000"/>
          <w:spacing w:val="-6"/>
          <w:sz w:val="24"/>
          <w:szCs w:val="24"/>
        </w:rPr>
      </w:pPr>
      <w:r w:rsidRPr="00B667BA">
        <w:rPr>
          <w:rFonts w:ascii="Times New Roman" w:eastAsia="MS ??" w:hAnsi="Times New Roman" w:cs="Times New Roman"/>
          <w:color w:val="000000"/>
          <w:spacing w:val="-6"/>
          <w:sz w:val="24"/>
          <w:szCs w:val="24"/>
        </w:rPr>
        <w:t>Лице за контакти: _________________________________</w:t>
      </w:r>
    </w:p>
    <w:p w:rsidR="00A017FA" w:rsidRPr="00B667BA" w:rsidRDefault="00A017FA" w:rsidP="00A017FA">
      <w:pPr>
        <w:tabs>
          <w:tab w:val="left" w:pos="384"/>
          <w:tab w:val="left" w:pos="5270"/>
        </w:tabs>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color w:val="000000"/>
          <w:spacing w:val="-6"/>
          <w:sz w:val="24"/>
          <w:szCs w:val="24"/>
        </w:rPr>
        <w:t xml:space="preserve">Длъжност: </w:t>
      </w:r>
      <w:r w:rsidRPr="00B667BA">
        <w:rPr>
          <w:rFonts w:ascii="Times New Roman" w:eastAsia="MS ??" w:hAnsi="Times New Roman" w:cs="Times New Roman"/>
          <w:color w:val="000000"/>
          <w:sz w:val="24"/>
          <w:szCs w:val="24"/>
        </w:rPr>
        <w:t>________________________________________</w:t>
      </w:r>
    </w:p>
    <w:p w:rsidR="00A017FA" w:rsidRPr="00B667BA" w:rsidRDefault="00A017FA" w:rsidP="00A017FA">
      <w:pPr>
        <w:tabs>
          <w:tab w:val="left" w:pos="3317"/>
        </w:tabs>
        <w:spacing w:after="0" w:line="240" w:lineRule="auto"/>
        <w:jc w:val="both"/>
        <w:rPr>
          <w:rFonts w:ascii="Times New Roman" w:eastAsia="MS ??" w:hAnsi="Times New Roman" w:cs="Times New Roman"/>
          <w:color w:val="000000"/>
          <w:spacing w:val="-5"/>
          <w:sz w:val="24"/>
          <w:szCs w:val="24"/>
        </w:rPr>
      </w:pPr>
    </w:p>
    <w:p w:rsidR="00A017FA" w:rsidRPr="00B667BA" w:rsidRDefault="00A017FA" w:rsidP="00A017FA">
      <w:pPr>
        <w:tabs>
          <w:tab w:val="left" w:pos="3317"/>
        </w:tabs>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color w:val="000000"/>
          <w:spacing w:val="-5"/>
          <w:sz w:val="24"/>
          <w:szCs w:val="24"/>
        </w:rPr>
        <w:t>Обслужваща банка:</w:t>
      </w:r>
      <w:r w:rsidRPr="00B667BA">
        <w:rPr>
          <w:rFonts w:ascii="Times New Roman" w:eastAsia="MS ??" w:hAnsi="Times New Roman" w:cs="Times New Roman"/>
          <w:color w:val="000000"/>
          <w:sz w:val="24"/>
          <w:szCs w:val="24"/>
        </w:rPr>
        <w:t>_________________________</w:t>
      </w:r>
    </w:p>
    <w:p w:rsidR="00A017FA" w:rsidRPr="00B667BA" w:rsidRDefault="00A017FA" w:rsidP="00A017FA">
      <w:pPr>
        <w:tabs>
          <w:tab w:val="left" w:pos="6955"/>
        </w:tabs>
        <w:spacing w:after="0" w:line="240" w:lineRule="auto"/>
        <w:jc w:val="both"/>
        <w:rPr>
          <w:rFonts w:ascii="Times New Roman" w:eastAsia="MS ??" w:hAnsi="Times New Roman" w:cs="Times New Roman"/>
          <w:color w:val="000000"/>
          <w:spacing w:val="-4"/>
          <w:sz w:val="24"/>
          <w:szCs w:val="24"/>
        </w:rPr>
      </w:pPr>
      <w:r w:rsidRPr="00B667BA">
        <w:rPr>
          <w:rFonts w:ascii="Times New Roman" w:eastAsia="MS ??" w:hAnsi="Times New Roman" w:cs="Times New Roman"/>
          <w:color w:val="000000"/>
          <w:spacing w:val="-4"/>
          <w:sz w:val="24"/>
          <w:szCs w:val="24"/>
        </w:rPr>
        <w:t>Сметката, по която ще бъде възстановена гаранцията за участие:</w:t>
      </w:r>
    </w:p>
    <w:p w:rsidR="00A017FA" w:rsidRPr="00B667BA" w:rsidRDefault="00A017FA" w:rsidP="00A017FA">
      <w:pPr>
        <w:tabs>
          <w:tab w:val="left" w:pos="6955"/>
        </w:tabs>
        <w:spacing w:after="0" w:line="240" w:lineRule="auto"/>
        <w:jc w:val="both"/>
        <w:rPr>
          <w:rFonts w:ascii="Times New Roman" w:eastAsia="MS ??" w:hAnsi="Times New Roman" w:cs="Times New Roman"/>
          <w:color w:val="000000"/>
          <w:spacing w:val="-4"/>
          <w:sz w:val="24"/>
          <w:szCs w:val="24"/>
        </w:rPr>
      </w:pPr>
      <w:r w:rsidRPr="00B667BA">
        <w:rPr>
          <w:rFonts w:ascii="Times New Roman" w:eastAsia="MS ??" w:hAnsi="Times New Roman" w:cs="Times New Roman"/>
          <w:color w:val="000000"/>
          <w:spacing w:val="-4"/>
          <w:sz w:val="24"/>
          <w:szCs w:val="24"/>
        </w:rPr>
        <w:t>IBAN: ________________________________________, BIC: ___________________</w:t>
      </w:r>
    </w:p>
    <w:p w:rsidR="00A017FA" w:rsidRPr="00B667BA" w:rsidRDefault="00A017FA" w:rsidP="00A017FA">
      <w:pPr>
        <w:tabs>
          <w:tab w:val="left" w:pos="6955"/>
        </w:tabs>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pacing w:val="-6"/>
          <w:sz w:val="24"/>
          <w:szCs w:val="24"/>
        </w:rPr>
        <w:t>Титуляр на сметката: ________________________________________</w:t>
      </w:r>
    </w:p>
    <w:p w:rsidR="00A017FA" w:rsidRPr="00B667BA" w:rsidRDefault="00A017FA" w:rsidP="00A017FA">
      <w:pPr>
        <w:tabs>
          <w:tab w:val="left" w:pos="6955"/>
        </w:tabs>
        <w:spacing w:after="0" w:line="240" w:lineRule="auto"/>
        <w:ind w:right="2650"/>
        <w:jc w:val="both"/>
        <w:rPr>
          <w:rFonts w:ascii="Times New Roman" w:eastAsia="MS ??" w:hAnsi="Times New Roman" w:cs="Times New Roman"/>
          <w:b/>
          <w:color w:val="000000"/>
          <w:sz w:val="24"/>
          <w:szCs w:val="24"/>
        </w:rPr>
      </w:pPr>
    </w:p>
    <w:p w:rsidR="00A017FA" w:rsidRPr="00B667BA" w:rsidRDefault="00A017FA" w:rsidP="00A017FA">
      <w:pPr>
        <w:tabs>
          <w:tab w:val="left" w:pos="6955"/>
        </w:tabs>
        <w:spacing w:after="0" w:line="240" w:lineRule="auto"/>
        <w:ind w:right="2650"/>
        <w:jc w:val="both"/>
        <w:rPr>
          <w:rFonts w:ascii="Times New Roman" w:eastAsia="MS ??" w:hAnsi="Times New Roman" w:cs="Times New Roman"/>
          <w:b/>
          <w:color w:val="000000"/>
          <w:sz w:val="24"/>
          <w:szCs w:val="24"/>
        </w:rPr>
      </w:pPr>
    </w:p>
    <w:p w:rsidR="00A017FA" w:rsidRPr="00B667BA" w:rsidRDefault="00A017FA" w:rsidP="00A017FA">
      <w:pPr>
        <w:tabs>
          <w:tab w:val="left" w:pos="6955"/>
        </w:tabs>
        <w:spacing w:after="0" w:line="240" w:lineRule="auto"/>
        <w:ind w:right="2650"/>
        <w:jc w:val="both"/>
        <w:rPr>
          <w:rFonts w:ascii="Times New Roman" w:eastAsia="MS ??" w:hAnsi="Times New Roman" w:cs="Times New Roman"/>
          <w:b/>
          <w:i/>
          <w:color w:val="000000"/>
          <w:sz w:val="24"/>
          <w:szCs w:val="24"/>
        </w:rPr>
      </w:pPr>
      <w:r w:rsidRPr="00B667BA">
        <w:rPr>
          <w:rFonts w:ascii="Times New Roman" w:eastAsia="MS ??" w:hAnsi="Times New Roman" w:cs="Times New Roman"/>
          <w:b/>
          <w:color w:val="000000"/>
          <w:sz w:val="24"/>
          <w:szCs w:val="24"/>
        </w:rPr>
        <w:t>УВАЖАЕМИ ДАМИ И ГОСПОДА</w:t>
      </w:r>
      <w:r w:rsidRPr="00B667BA">
        <w:rPr>
          <w:rFonts w:ascii="Times New Roman" w:eastAsia="MS ??" w:hAnsi="Times New Roman" w:cs="Times New Roman"/>
          <w:b/>
          <w:i/>
          <w:color w:val="000000"/>
          <w:sz w:val="24"/>
          <w:szCs w:val="24"/>
        </w:rPr>
        <w:t xml:space="preserve">, </w:t>
      </w:r>
    </w:p>
    <w:p w:rsidR="00A017FA" w:rsidRPr="00B667BA" w:rsidRDefault="00A017FA" w:rsidP="00A017FA">
      <w:pPr>
        <w:spacing w:after="0" w:line="240" w:lineRule="auto"/>
        <w:jc w:val="both"/>
        <w:rPr>
          <w:rFonts w:ascii="Times New Roman" w:eastAsia="MS ??" w:hAnsi="Times New Roman" w:cs="Times New Roman"/>
          <w:color w:val="000000"/>
          <w:spacing w:val="3"/>
          <w:sz w:val="24"/>
          <w:szCs w:val="24"/>
        </w:rPr>
      </w:pPr>
    </w:p>
    <w:p w:rsidR="00A017FA" w:rsidRPr="00B667BA" w:rsidRDefault="00A017FA" w:rsidP="00A017FA">
      <w:pPr>
        <w:spacing w:after="0" w:line="240" w:lineRule="auto"/>
        <w:jc w:val="both"/>
        <w:rPr>
          <w:rFonts w:ascii="Times New Roman" w:eastAsia="MS ??" w:hAnsi="Times New Roman" w:cs="Times New Roman"/>
          <w:b/>
          <w:i/>
          <w:sz w:val="24"/>
          <w:szCs w:val="24"/>
        </w:rPr>
      </w:pPr>
      <w:r w:rsidRPr="00B667BA">
        <w:rPr>
          <w:rFonts w:ascii="Times New Roman" w:eastAsia="MS ??" w:hAnsi="Times New Roman" w:cs="Times New Roman"/>
          <w:sz w:val="24"/>
          <w:szCs w:val="24"/>
        </w:rPr>
        <w:tab/>
        <w:t xml:space="preserve">1. Заявяваме, че желаем да участваме в обявената от Вас процедура за възлагане на обществена поръчка с предмет: </w:t>
      </w: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r>
        <w:rPr>
          <w:rFonts w:ascii="Times New Roman" w:eastAsia="MS ??" w:hAnsi="Times New Roman" w:cs="Times New Roman"/>
          <w:b/>
          <w:i/>
          <w:sz w:val="24"/>
          <w:szCs w:val="24"/>
        </w:rPr>
        <w:t>, п</w:t>
      </w:r>
      <w:r w:rsidRPr="00CF053D">
        <w:rPr>
          <w:rFonts w:ascii="Times New Roman" w:eastAsia="MS ??" w:hAnsi="Times New Roman" w:cs="Times New Roman"/>
          <w:b/>
          <w:i/>
          <w:sz w:val="24"/>
          <w:szCs w:val="24"/>
        </w:rPr>
        <w:t>о обособена позиция ………</w:t>
      </w:r>
      <w:r w:rsidRPr="00B667BA">
        <w:rPr>
          <w:rFonts w:ascii="Times New Roman" w:eastAsia="MS ??" w:hAnsi="Times New Roman" w:cs="Times New Roman"/>
          <w:sz w:val="24"/>
          <w:szCs w:val="24"/>
        </w:rPr>
        <w:t xml:space="preserve">,и подаваме </w:t>
      </w:r>
      <w:r w:rsidRPr="00B667BA">
        <w:rPr>
          <w:rFonts w:ascii="Times New Roman" w:eastAsia="MS ??" w:hAnsi="Times New Roman" w:cs="Times New Roman"/>
          <w:sz w:val="24"/>
          <w:szCs w:val="24"/>
        </w:rPr>
        <w:lastRenderedPageBreak/>
        <w:t>настоящата оферта при условията, обявени в тази документация и приети от нас.</w:t>
      </w:r>
    </w:p>
    <w:p w:rsidR="00A017FA" w:rsidRPr="00B667BA" w:rsidRDefault="00A017FA" w:rsidP="00A017FA">
      <w:pPr>
        <w:tabs>
          <w:tab w:val="left" w:pos="360"/>
        </w:tabs>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ab/>
      </w:r>
      <w:r w:rsidRPr="00B667BA">
        <w:rPr>
          <w:rFonts w:ascii="Times New Roman" w:eastAsia="MS ??" w:hAnsi="Times New Roman" w:cs="Times New Roman"/>
          <w:b/>
          <w:sz w:val="24"/>
          <w:szCs w:val="24"/>
        </w:rPr>
        <w:tab/>
      </w:r>
      <w:r w:rsidRPr="00B667BA">
        <w:rPr>
          <w:rFonts w:ascii="Times New Roman" w:eastAsia="MS ??" w:hAnsi="Times New Roman" w:cs="Times New Roman"/>
          <w:sz w:val="24"/>
          <w:szCs w:val="24"/>
        </w:rPr>
        <w:t>2. Запознати сме и се задължаваме да спазвам условията за участие в процедурата.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4. При изпълнението на поръчката няма да ползваме/ще ползваме следните (невярното се зачертава) подизпълнители:</w:t>
      </w:r>
    </w:p>
    <w:p w:rsidR="00A017FA" w:rsidRPr="00B667BA" w:rsidRDefault="00A017FA" w:rsidP="00A017FA">
      <w:pPr>
        <w:spacing w:after="0" w:line="240" w:lineRule="auto"/>
        <w:jc w:val="both"/>
        <w:rPr>
          <w:rFonts w:ascii="Times New Roman" w:eastAsia="MS ??" w:hAnsi="Times New Roman" w:cs="Times New Roman"/>
          <w:sz w:val="24"/>
          <w:szCs w:val="24"/>
        </w:rPr>
      </w:pPr>
    </w:p>
    <w:tbl>
      <w:tblPr>
        <w:tblW w:w="0" w:type="auto"/>
        <w:tblInd w:w="10" w:type="dxa"/>
        <w:tblLayout w:type="fixed"/>
        <w:tblCellMar>
          <w:left w:w="0" w:type="dxa"/>
          <w:right w:w="0" w:type="dxa"/>
        </w:tblCellMar>
        <w:tblLook w:val="0000"/>
      </w:tblPr>
      <w:tblGrid>
        <w:gridCol w:w="2880"/>
        <w:gridCol w:w="2880"/>
        <w:gridCol w:w="2880"/>
      </w:tblGrid>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Подизпълнител</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i/>
                <w:sz w:val="24"/>
                <w:szCs w:val="24"/>
              </w:rPr>
              <w:t>избройте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Видове работи, които ще изпълнява</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i/>
                <w:sz w:val="24"/>
                <w:szCs w:val="24"/>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 от общата стойност на поръчката</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i/>
                <w:sz w:val="24"/>
                <w:szCs w:val="24"/>
              </w:rPr>
              <w:t>посочете дела на участие на всеки подизпълнител</w:t>
            </w:r>
          </w:p>
        </w:tc>
      </w:tr>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r>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r>
      <w:tr w:rsidR="00A017FA" w:rsidRPr="00B667BA" w:rsidTr="00A017FA">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p>
        </w:tc>
      </w:tr>
    </w:tbl>
    <w:p w:rsidR="00A017FA" w:rsidRPr="00B667BA" w:rsidRDefault="00A017FA" w:rsidP="00A017FA">
      <w:pPr>
        <w:spacing w:after="0" w:line="240" w:lineRule="auto"/>
        <w:jc w:val="both"/>
        <w:rPr>
          <w:rFonts w:ascii="Times New Roman" w:eastAsia="MS ??" w:hAnsi="Times New Roman" w:cs="Times New Roman"/>
          <w:sz w:val="24"/>
          <w:szCs w:val="24"/>
          <w:u w:val="single"/>
        </w:rPr>
      </w:pPr>
      <w:r w:rsidRPr="00796523">
        <w:rPr>
          <w:rFonts w:ascii="Times New Roman" w:eastAsia="MS ??" w:hAnsi="Times New Roman" w:cs="Times New Roman"/>
          <w:sz w:val="24"/>
          <w:szCs w:val="24"/>
          <w:u w:val="single"/>
        </w:rPr>
        <w:t>във връзка с което прилагаме писмено съгласие (декларация) от страна на посочените подизпълнители за участието им – свободен текст.</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6. Съгласни сме валидността на нашето предложение да бъде ………………. календарни дни, но не по-малко от 180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A017FA" w:rsidRPr="00B667BA" w:rsidRDefault="00A017FA" w:rsidP="00A017FA">
      <w:pPr>
        <w:spacing w:after="0" w:line="240" w:lineRule="auto"/>
        <w:ind w:right="19"/>
        <w:jc w:val="both"/>
        <w:rPr>
          <w:rFonts w:ascii="Times New Roman" w:eastAsia="MS ??" w:hAnsi="Times New Roman" w:cs="Times New Roman"/>
          <w:sz w:val="24"/>
          <w:szCs w:val="24"/>
        </w:rPr>
      </w:pPr>
    </w:p>
    <w:p w:rsidR="00A017FA" w:rsidRPr="00B667BA" w:rsidRDefault="00A017FA" w:rsidP="00A017FA">
      <w:pPr>
        <w:spacing w:after="0" w:line="240" w:lineRule="auto"/>
        <w:ind w:right="19"/>
        <w:jc w:val="both"/>
        <w:rPr>
          <w:rFonts w:ascii="Times New Roman" w:eastAsia="MS ??" w:hAnsi="Times New Roman" w:cs="Times New Roman"/>
          <w:sz w:val="24"/>
          <w:szCs w:val="24"/>
        </w:rPr>
      </w:pPr>
      <w:r w:rsidRPr="00B667BA">
        <w:rPr>
          <w:rFonts w:ascii="Times New Roman" w:eastAsia="MS ??" w:hAnsi="Times New Roman" w:cs="Times New Roman"/>
          <w:color w:val="000000"/>
          <w:spacing w:val="-1"/>
          <w:sz w:val="24"/>
          <w:szCs w:val="24"/>
        </w:rPr>
        <w:t xml:space="preserve">Подаването на настоящата оферта удостоверява безусловното приемане на всички </w:t>
      </w:r>
      <w:r w:rsidRPr="00B667BA">
        <w:rPr>
          <w:rFonts w:ascii="Times New Roman" w:eastAsia="MS ??" w:hAnsi="Times New Roman" w:cs="Times New Roman"/>
          <w:color w:val="000000"/>
          <w:spacing w:val="-3"/>
          <w:sz w:val="24"/>
          <w:szCs w:val="24"/>
        </w:rPr>
        <w:t>изисквания и задължения, поставени от Възложителя в провежданата процедура.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A017FA" w:rsidRPr="00B667BA" w:rsidRDefault="00A017FA" w:rsidP="00A017FA">
      <w:pPr>
        <w:spacing w:after="0" w:line="240" w:lineRule="auto"/>
        <w:rPr>
          <w:rFonts w:ascii="Times New Roman" w:eastAsia="MS ??" w:hAnsi="Times New Roman" w:cs="Times New Roman"/>
          <w:b/>
          <w:sz w:val="24"/>
          <w:szCs w:val="24"/>
          <w:u w:val="single"/>
        </w:rPr>
      </w:pPr>
    </w:p>
    <w:p w:rsidR="00A017FA" w:rsidRPr="00B667BA" w:rsidRDefault="00A017FA" w:rsidP="00A017FA">
      <w:pPr>
        <w:spacing w:after="0" w:line="240" w:lineRule="auto"/>
        <w:jc w:val="both"/>
        <w:rPr>
          <w:rFonts w:ascii="Times New Roman" w:eastAsia="MS ??" w:hAnsi="Times New Roman" w:cs="Times New Roman"/>
          <w:b/>
          <w:color w:val="000000"/>
          <w:sz w:val="24"/>
          <w:szCs w:val="24"/>
        </w:rPr>
      </w:pPr>
    </w:p>
    <w:tbl>
      <w:tblPr>
        <w:tblW w:w="0" w:type="auto"/>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r w:rsidRPr="00B667BA">
        <w:rPr>
          <w:rFonts w:ascii="Times New Roman" w:eastAsia="MS ??" w:hAnsi="Times New Roman" w:cs="Times New Roman"/>
          <w:b/>
          <w:i/>
          <w:color w:val="000000"/>
          <w:spacing w:val="3"/>
          <w:sz w:val="24"/>
          <w:szCs w:val="24"/>
        </w:rPr>
        <w:br w:type="page"/>
      </w:r>
    </w:p>
    <w:p w:rsidR="00A017FA" w:rsidRPr="00B667BA" w:rsidRDefault="00A017FA" w:rsidP="00A017FA">
      <w:pPr>
        <w:spacing w:after="0" w:line="240" w:lineRule="auto"/>
        <w:ind w:left="6480"/>
        <w:rPr>
          <w:rFonts w:ascii="Times New Roman" w:eastAsia="MS ??" w:hAnsi="Times New Roman" w:cs="Times New Roman"/>
          <w:b/>
          <w:i/>
          <w:color w:val="000000"/>
          <w:spacing w:val="3"/>
          <w:sz w:val="24"/>
          <w:szCs w:val="24"/>
        </w:rPr>
      </w:pPr>
      <w:r w:rsidRPr="00B667BA">
        <w:rPr>
          <w:rFonts w:ascii="Times New Roman" w:eastAsia="MS ??" w:hAnsi="Times New Roman" w:cs="Times New Roman"/>
          <w:b/>
          <w:i/>
          <w:color w:val="000000"/>
          <w:spacing w:val="3"/>
          <w:sz w:val="24"/>
          <w:szCs w:val="24"/>
        </w:rPr>
        <w:lastRenderedPageBreak/>
        <w:t xml:space="preserve">ОБРАЗЕЦ </w:t>
      </w:r>
    </w:p>
    <w:p w:rsidR="00A017FA" w:rsidRPr="00B667BA" w:rsidRDefault="00A017FA" w:rsidP="00A017FA">
      <w:pPr>
        <w:tabs>
          <w:tab w:val="left" w:pos="2131"/>
          <w:tab w:val="left" w:pos="4997"/>
          <w:tab w:val="left" w:pos="8582"/>
        </w:tabs>
        <w:spacing w:after="0" w:line="240" w:lineRule="auto"/>
        <w:jc w:val="both"/>
        <w:rPr>
          <w:rFonts w:ascii="Times New Roman" w:eastAsia="MS ??" w:hAnsi="Times New Roman" w:cs="Times New Roman"/>
          <w:sz w:val="24"/>
          <w:szCs w:val="24"/>
        </w:rPr>
      </w:pPr>
    </w:p>
    <w:p w:rsidR="00A017FA" w:rsidRPr="00B667BA" w:rsidRDefault="00A017FA" w:rsidP="00A017FA">
      <w:pPr>
        <w:tabs>
          <w:tab w:val="left" w:pos="2131"/>
          <w:tab w:val="left" w:pos="4997"/>
          <w:tab w:val="left" w:pos="8582"/>
        </w:tabs>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ТЕХНИЧЕСКО ПРЕДЛОЖЕНИЕ</w:t>
      </w:r>
    </w:p>
    <w:p w:rsidR="00A017FA" w:rsidRPr="00B667BA" w:rsidRDefault="00A017FA" w:rsidP="00A017FA">
      <w:pPr>
        <w:spacing w:after="0" w:line="240" w:lineRule="auto"/>
        <w:jc w:val="center"/>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ЗА ИЗПЪЛНЕНИЕ НА ОБЩЕСТВЕНА ПОРЪЧКА С ПРЕДМЕТ:</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p>
    <w:p w:rsidR="00A017FA" w:rsidRPr="00B667BA" w:rsidRDefault="00A017FA" w:rsidP="00A017FA">
      <w:pPr>
        <w:spacing w:after="0" w:line="240" w:lineRule="auto"/>
        <w:jc w:val="center"/>
        <w:rPr>
          <w:rFonts w:ascii="Times New Roman" w:eastAsia="MS ??" w:hAnsi="Times New Roman" w:cs="Times New Roman"/>
          <w:b/>
          <w:i/>
          <w:sz w:val="24"/>
          <w:szCs w:val="24"/>
        </w:rPr>
      </w:pP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r>
        <w:rPr>
          <w:rFonts w:ascii="Times New Roman" w:eastAsia="MS ??" w:hAnsi="Times New Roman" w:cs="Times New Roman"/>
          <w:b/>
          <w:i/>
          <w:sz w:val="24"/>
          <w:szCs w:val="24"/>
        </w:rPr>
        <w:t>, п</w:t>
      </w:r>
      <w:r w:rsidRPr="00CF053D">
        <w:rPr>
          <w:rFonts w:ascii="Times New Roman" w:eastAsia="MS ??" w:hAnsi="Times New Roman" w:cs="Times New Roman"/>
          <w:b/>
          <w:i/>
          <w:sz w:val="24"/>
          <w:szCs w:val="24"/>
        </w:rPr>
        <w:t>о обособена позиция ………</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_______________________________________________________________</w:t>
      </w:r>
    </w:p>
    <w:p w:rsidR="00A017FA" w:rsidRPr="00B667BA" w:rsidRDefault="00A017FA" w:rsidP="00A017FA">
      <w:pPr>
        <w:spacing w:after="0" w:line="240" w:lineRule="auto"/>
        <w:jc w:val="center"/>
        <w:rPr>
          <w:rFonts w:ascii="Times New Roman" w:eastAsia="MS ??" w:hAnsi="Times New Roman" w:cs="Times New Roman"/>
          <w:i/>
          <w:sz w:val="24"/>
          <w:szCs w:val="24"/>
        </w:rPr>
      </w:pPr>
      <w:r w:rsidRPr="00B667BA">
        <w:rPr>
          <w:rFonts w:ascii="Times New Roman" w:eastAsia="MS ??" w:hAnsi="Times New Roman" w:cs="Times New Roman"/>
          <w:i/>
          <w:sz w:val="24"/>
          <w:szCs w:val="24"/>
        </w:rPr>
        <w:t>(наименование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 адрес: гр. _____________________ ул._____________________________№ 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Представлявано от ____________________________, ЕГН___________________,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качеството на ____________________________________________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Булстат / ЕИК: ________________________, </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УВАЖАЕМИ ДАМИ И ГОСПОДА,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F763E7" w:rsidRDefault="00A017FA" w:rsidP="00A017FA">
      <w:pPr>
        <w:spacing w:before="120" w:after="0" w:line="240" w:lineRule="auto"/>
        <w:jc w:val="both"/>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С настоящото, Ви представяме нашето техническо предложение за изпълнение на обявената от Вас обществена поръчка, възлагана по реда на чл. 14, ал. 1, т. 2 от ЗОП, </w:t>
      </w:r>
    </w:p>
    <w:p w:rsidR="00A017FA" w:rsidRPr="00F763E7" w:rsidRDefault="00A017FA" w:rsidP="00A017FA">
      <w:pPr>
        <w:spacing w:before="120" w:after="0" w:line="240" w:lineRule="auto"/>
        <w:jc w:val="both"/>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І. </w:t>
      </w:r>
      <w:r w:rsidRPr="00F763E7">
        <w:rPr>
          <w:rFonts w:ascii="Times New Roman" w:eastAsia="MS ??" w:hAnsi="Times New Roman" w:cs="Times New Roman"/>
          <w:b/>
          <w:sz w:val="24"/>
          <w:szCs w:val="24"/>
        </w:rPr>
        <w:t>Срокът за изпълнение на договора</w:t>
      </w:r>
      <w:r w:rsidRPr="00F763E7">
        <w:rPr>
          <w:rFonts w:ascii="Times New Roman" w:eastAsia="MS ??" w:hAnsi="Times New Roman" w:cs="Times New Roman"/>
          <w:sz w:val="24"/>
          <w:szCs w:val="24"/>
        </w:rPr>
        <w:t xml:space="preserve"> е до ...... месеца, считано от датата на подписването му, като периодичността на храните и/или хранителните продукти, предмет на възлагане по настоящата обособена позиция е, както следва:</w:t>
      </w:r>
    </w:p>
    <w:p w:rsidR="00A017FA" w:rsidRPr="00F763E7"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w:t>
      </w:r>
      <w:r>
        <w:rPr>
          <w:rFonts w:ascii="Times New Roman" w:eastAsia="MS ??" w:hAnsi="Times New Roman" w:cs="Times New Roman"/>
          <w:sz w:val="24"/>
          <w:szCs w:val="24"/>
        </w:rPr>
        <w:t>.</w:t>
      </w:r>
    </w:p>
    <w:p w:rsidR="00A017FA" w:rsidRPr="00F763E7" w:rsidRDefault="00A017FA" w:rsidP="00A017FA">
      <w:pPr>
        <w:spacing w:before="120" w:after="0" w:line="240" w:lineRule="auto"/>
        <w:rPr>
          <w:rFonts w:ascii="Times New Roman" w:eastAsia="MS ??" w:hAnsi="Times New Roman" w:cs="Times New Roman"/>
          <w:b/>
          <w:sz w:val="24"/>
          <w:szCs w:val="24"/>
        </w:rPr>
      </w:pPr>
      <w:r w:rsidRPr="00F763E7">
        <w:rPr>
          <w:rFonts w:ascii="Times New Roman" w:eastAsia="MS ??" w:hAnsi="Times New Roman" w:cs="Times New Roman"/>
          <w:b/>
          <w:sz w:val="24"/>
          <w:szCs w:val="24"/>
        </w:rPr>
        <w:t>ІІ. Организация и координация на изпълнение на заявките</w:t>
      </w:r>
    </w:p>
    <w:p w:rsidR="00A017FA" w:rsidRPr="00F763E7"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w:t>
      </w:r>
      <w:r>
        <w:rPr>
          <w:rFonts w:ascii="Times New Roman" w:eastAsia="MS ??" w:hAnsi="Times New Roman" w:cs="Times New Roman"/>
          <w:sz w:val="24"/>
          <w:szCs w:val="24"/>
        </w:rPr>
        <w:t>.</w:t>
      </w:r>
    </w:p>
    <w:p w:rsidR="00A017FA" w:rsidRPr="00F763E7" w:rsidRDefault="00A017FA" w:rsidP="00A017FA">
      <w:pPr>
        <w:spacing w:before="120" w:after="0" w:line="240" w:lineRule="auto"/>
        <w:jc w:val="both"/>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 (моля опишете процесът по: получаването на заявките; доставянето до конкретния заявител; изготвянето на съпътстващата доставките документация; замяна на стоки, които не отговарят на заявените характеристики на санитарни, ветеринарно-санитарни, хигиенни и други, норми, установени от действащото законодателство в България; замяна на стоки, които не отговарят на изискванията за качество, при констатирана доставка на храни с изтекъл срок на годност, храни негодни за консумация или с лошо качество, както и нарушени опаковки; допълване на доставката при частично изпълнение на заявката; получаване на рекламациите за скрити дефекти или несъответствия и изпълнение до конкретния обект (своевременно доставяне и изготвяне на съпътстващата документация); </w:t>
      </w:r>
      <w:r>
        <w:rPr>
          <w:rFonts w:ascii="Times New Roman" w:eastAsia="MS ??" w:hAnsi="Times New Roman" w:cs="Times New Roman"/>
          <w:sz w:val="24"/>
          <w:szCs w:val="24"/>
        </w:rPr>
        <w:t>п</w:t>
      </w:r>
      <w:r w:rsidRPr="00F763E7">
        <w:rPr>
          <w:rFonts w:ascii="Times New Roman" w:eastAsia="MS ??" w:hAnsi="Times New Roman" w:cs="Times New Roman"/>
          <w:sz w:val="24"/>
          <w:szCs w:val="24"/>
        </w:rPr>
        <w:t>опълване на доставката при частично изпълнение на заявката; актуализация на цените на хранителните и/или хранителните продукти)</w:t>
      </w:r>
      <w:r>
        <w:rPr>
          <w:rFonts w:ascii="Times New Roman" w:eastAsia="MS ??" w:hAnsi="Times New Roman" w:cs="Times New Roman"/>
          <w:sz w:val="24"/>
          <w:szCs w:val="24"/>
        </w:rPr>
        <w:t>.</w:t>
      </w:r>
    </w:p>
    <w:p w:rsidR="00A017FA" w:rsidRDefault="00A017FA" w:rsidP="00A017FA">
      <w:pPr>
        <w:spacing w:before="120" w:after="0" w:line="240" w:lineRule="auto"/>
        <w:rPr>
          <w:rFonts w:ascii="Times New Roman" w:eastAsia="MS ??" w:hAnsi="Times New Roman" w:cs="Times New Roman"/>
          <w:sz w:val="24"/>
          <w:szCs w:val="24"/>
        </w:rPr>
      </w:pPr>
    </w:p>
    <w:p w:rsidR="00A017FA" w:rsidRPr="00F763E7" w:rsidRDefault="00A017FA" w:rsidP="00A017FA">
      <w:pPr>
        <w:spacing w:before="120" w:after="0" w:line="240" w:lineRule="auto"/>
        <w:jc w:val="both"/>
        <w:rPr>
          <w:rFonts w:ascii="Times New Roman" w:eastAsia="MS ??" w:hAnsi="Times New Roman" w:cs="Times New Roman"/>
          <w:b/>
          <w:sz w:val="24"/>
          <w:szCs w:val="24"/>
        </w:rPr>
      </w:pPr>
      <w:r w:rsidRPr="00F763E7">
        <w:rPr>
          <w:rFonts w:ascii="Times New Roman" w:eastAsia="MS ??" w:hAnsi="Times New Roman" w:cs="Times New Roman"/>
          <w:b/>
          <w:sz w:val="24"/>
          <w:szCs w:val="24"/>
        </w:rPr>
        <w:t>III. Мерки за предотвратяване и преодоляване на идентифицираните от възложителя рискове</w:t>
      </w:r>
    </w:p>
    <w:p w:rsidR="00A017FA"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lastRenderedPageBreak/>
        <w:t>.........................................................................................................................................</w:t>
      </w:r>
      <w:r>
        <w:rPr>
          <w:rFonts w:ascii="Times New Roman" w:eastAsia="MS ??" w:hAnsi="Times New Roman" w:cs="Times New Roman"/>
          <w:sz w:val="24"/>
          <w:szCs w:val="24"/>
        </w:rPr>
        <w:t>.</w:t>
      </w:r>
    </w:p>
    <w:p w:rsidR="00A017FA" w:rsidRPr="00F763E7" w:rsidRDefault="00A017FA" w:rsidP="00A017FA">
      <w:pPr>
        <w:spacing w:before="120" w:after="0" w:line="240" w:lineRule="auto"/>
        <w:rPr>
          <w:rFonts w:ascii="Times New Roman" w:eastAsia="MS ??" w:hAnsi="Times New Roman" w:cs="Times New Roman"/>
          <w:sz w:val="24"/>
          <w:szCs w:val="24"/>
        </w:rPr>
      </w:pPr>
    </w:p>
    <w:p w:rsidR="00A017FA" w:rsidRPr="00F763E7"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 xml:space="preserve"> (моля опишете мерките, които ще предприемете за предотвратяване и преодоляване на идентифицираните от възложителя рискове)</w:t>
      </w:r>
    </w:p>
    <w:p w:rsidR="00A017FA" w:rsidRDefault="00A017FA" w:rsidP="00A017FA">
      <w:pPr>
        <w:spacing w:before="120" w:after="0" w:line="240" w:lineRule="auto"/>
        <w:rPr>
          <w:rFonts w:ascii="Times New Roman" w:eastAsia="MS ??" w:hAnsi="Times New Roman" w:cs="Times New Roman"/>
          <w:sz w:val="24"/>
          <w:szCs w:val="24"/>
        </w:rPr>
      </w:pPr>
    </w:p>
    <w:p w:rsidR="00A017FA" w:rsidRDefault="00A017FA" w:rsidP="00A017FA">
      <w:pPr>
        <w:spacing w:before="120" w:after="0" w:line="240" w:lineRule="auto"/>
        <w:rPr>
          <w:rFonts w:ascii="Times New Roman" w:eastAsia="MS ??" w:hAnsi="Times New Roman" w:cs="Times New Roman"/>
          <w:sz w:val="24"/>
          <w:szCs w:val="24"/>
        </w:rPr>
      </w:pPr>
      <w:r w:rsidRPr="00F763E7">
        <w:rPr>
          <w:rFonts w:ascii="Times New Roman" w:eastAsia="MS ??" w:hAnsi="Times New Roman" w:cs="Times New Roman"/>
          <w:sz w:val="24"/>
          <w:szCs w:val="24"/>
        </w:rPr>
        <w:t>Приложение: Сравнителна таблица.</w:t>
      </w:r>
    </w:p>
    <w:p w:rsidR="00A017FA" w:rsidRPr="00F763E7" w:rsidRDefault="00A017FA" w:rsidP="00A017FA">
      <w:pPr>
        <w:spacing w:before="120" w:after="0" w:line="240" w:lineRule="auto"/>
        <w:rPr>
          <w:rFonts w:ascii="Times New Roman" w:eastAsia="MS ??" w:hAnsi="Times New Roman" w:cs="Times New Roman"/>
          <w:sz w:val="24"/>
          <w:szCs w:val="24"/>
        </w:rPr>
      </w:pPr>
    </w:p>
    <w:tbl>
      <w:tblPr>
        <w:tblW w:w="8640" w:type="dxa"/>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B667BA" w:rsidRDefault="00A017FA" w:rsidP="00A017FA">
      <w:pPr>
        <w:spacing w:after="0" w:line="240" w:lineRule="auto"/>
        <w:jc w:val="both"/>
        <w:rPr>
          <w:rFonts w:ascii="Times New Roman" w:eastAsia="MS ??" w:hAnsi="Times New Roman" w:cs="Times New Roman"/>
          <w:b/>
          <w:i/>
          <w:color w:val="000000"/>
          <w:spacing w:val="3"/>
          <w:sz w:val="24"/>
          <w:szCs w:val="24"/>
        </w:rPr>
      </w:pPr>
    </w:p>
    <w:p w:rsidR="00A017FA" w:rsidRDefault="00A017FA" w:rsidP="00A017FA">
      <w:pPr>
        <w:spacing w:after="0" w:line="240" w:lineRule="auto"/>
        <w:ind w:left="5040" w:firstLine="720"/>
        <w:jc w:val="both"/>
        <w:rPr>
          <w:rFonts w:ascii="Times New Roman" w:eastAsia="MS ??" w:hAnsi="Times New Roman" w:cs="Times New Roman"/>
          <w:b/>
          <w:i/>
          <w:color w:val="000000"/>
          <w:spacing w:val="3"/>
          <w:sz w:val="24"/>
          <w:szCs w:val="24"/>
        </w:rPr>
      </w:pPr>
    </w:p>
    <w:p w:rsidR="00A017FA" w:rsidRDefault="00A017FA" w:rsidP="00A017FA">
      <w:pPr>
        <w:spacing w:after="0" w:line="240" w:lineRule="auto"/>
        <w:ind w:left="5040" w:firstLine="720"/>
        <w:jc w:val="both"/>
        <w:rPr>
          <w:rFonts w:ascii="Times New Roman" w:eastAsia="MS ??" w:hAnsi="Times New Roman" w:cs="Times New Roman"/>
          <w:b/>
          <w:i/>
          <w:color w:val="000000"/>
          <w:spacing w:val="3"/>
          <w:sz w:val="24"/>
          <w:szCs w:val="24"/>
        </w:rPr>
      </w:pPr>
      <w:r w:rsidRPr="00F763E7">
        <w:rPr>
          <w:rFonts w:ascii="Times New Roman" w:eastAsia="MS ??" w:hAnsi="Times New Roman" w:cs="Times New Roman"/>
          <w:b/>
          <w:i/>
          <w:color w:val="000000"/>
          <w:spacing w:val="3"/>
          <w:sz w:val="24"/>
          <w:szCs w:val="24"/>
        </w:rPr>
        <w:t>Сравнителна таблица</w:t>
      </w:r>
    </w:p>
    <w:tbl>
      <w:tblPr>
        <w:tblW w:w="9782" w:type="dxa"/>
        <w:tblInd w:w="-176" w:type="dxa"/>
        <w:tblLayout w:type="fixed"/>
        <w:tblLook w:val="04A0"/>
      </w:tblPr>
      <w:tblGrid>
        <w:gridCol w:w="631"/>
        <w:gridCol w:w="4048"/>
        <w:gridCol w:w="1843"/>
        <w:gridCol w:w="3260"/>
      </w:tblGrid>
      <w:tr w:rsidR="00A017FA" w:rsidRPr="00FF5825" w:rsidTr="00A017FA">
        <w:trPr>
          <w:trHeight w:val="645"/>
        </w:trPr>
        <w:tc>
          <w:tcPr>
            <w:tcW w:w="631" w:type="dxa"/>
            <w:tcBorders>
              <w:top w:val="single" w:sz="8" w:space="0" w:color="auto"/>
              <w:left w:val="single" w:sz="8" w:space="0" w:color="auto"/>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по ред</w:t>
            </w:r>
          </w:p>
        </w:tc>
        <w:tc>
          <w:tcPr>
            <w:tcW w:w="4048" w:type="dxa"/>
            <w:tcBorders>
              <w:top w:val="single" w:sz="8" w:space="0" w:color="auto"/>
              <w:left w:val="nil"/>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Наименование</w:t>
            </w:r>
          </w:p>
        </w:tc>
        <w:tc>
          <w:tcPr>
            <w:tcW w:w="1843" w:type="dxa"/>
            <w:tcBorders>
              <w:top w:val="single" w:sz="8" w:space="0" w:color="auto"/>
              <w:left w:val="nil"/>
              <w:bottom w:val="nil"/>
              <w:right w:val="nil"/>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Мярка/кг/л/бр</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ЗАБЕЛЕЖКА/разфасовка</w:t>
            </w:r>
          </w:p>
        </w:tc>
      </w:tr>
      <w:tr w:rsidR="00A017FA" w:rsidRPr="00FF5825" w:rsidTr="00A017FA">
        <w:trPr>
          <w:trHeight w:val="42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БАКАЛСКИ СТОКИ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зрял фасул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леща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кафяв 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сол готварска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зехтин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картофено пюре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капучино пак.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разтворимо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лимонена киселина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мазнина палмолеин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кофа 5,00кг.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1</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 0,910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балсамов 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чай билков пакетче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натурален сок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баклава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еклери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бульон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вегета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маргарин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пчелен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буркан 0,900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малка разф.</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100бр.х 20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 с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72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кроасани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млечен шоколад 40 гр.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48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брашно бяло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 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грис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картофено пюре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маргарин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соев сос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4</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целина суха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чесън на прах</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горчица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вино за готвене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lang w:val="en-US"/>
              </w:rPr>
              <w:t>4</w:t>
            </w: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бира за кухня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халва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желатин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обикновени бисквити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0,125</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бишкоти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овесени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течен шоколад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бахар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босилек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дафинов лист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джоджен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канела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еспресо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 диабетичен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пикантина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бакпулвер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риган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индийско орехче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кимион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реване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 лют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сухо мляко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 магданоз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чубрица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макарони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 десертно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 млян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шарена сол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крекери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бисквити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шоколадови бонбони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0,150-0,250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на зърна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8</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мюсли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 домати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сушени чушки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пуканки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048" w:type="dxa"/>
            <w:tcBorders>
              <w:top w:val="nil"/>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напитка боза</w:t>
            </w:r>
          </w:p>
        </w:tc>
        <w:tc>
          <w:tcPr>
            <w:tcW w:w="1843" w:type="dxa"/>
            <w:tcBorders>
              <w:top w:val="nil"/>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енергийна напитка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0,250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студен чай</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какао</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МЛЕЧНИ ПРОДУКТИ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пити от 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масло малка разф.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150бр./10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 125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400 гр. 3,6%</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тенекия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топено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майонеза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кутийка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плодово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цедено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сладоледена торта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 бр. в кутия х 0,110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шоколадов</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извара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козе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Бри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Ементал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крема сирене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Гауда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овче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катък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готвене солена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кофичка 400 гр.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сладка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МЕСО И МЕСНИ ПРОДУКТИ</w:t>
            </w:r>
          </w:p>
        </w:tc>
      </w:tr>
      <w:tr w:rsidR="00A017FA" w:rsidRPr="00FF5825" w:rsidTr="00A017FA">
        <w:trPr>
          <w:trHeight w:val="255"/>
        </w:trPr>
        <w:tc>
          <w:tcPr>
            <w:tcW w:w="631" w:type="dxa"/>
            <w:tcBorders>
              <w:top w:val="nil"/>
              <w:left w:val="single" w:sz="4" w:space="0" w:color="auto"/>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пушен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бон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контрафиле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ребра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с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 без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котлети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шишче готово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пушено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0,900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пушен бут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шкембе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език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черен дроб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шницели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агнешки комплект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0,300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кайма готова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карначе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суджук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филе елена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колбас пресен - леонка, биренка, хамбурски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кренвирши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наденица сръбска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0,220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кайзер 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шпеков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бекон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бански старец</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бабек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саздърма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варена наденица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50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345"/>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ПИЛЕТА, РИБА И ЯЙЦА</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бутче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воденички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шишче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крилца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сърца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шницел</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180бр.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хек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херинга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бяла риба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калмари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филе пуш.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ципура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акула котлет замразен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рулца от раци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котлет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скариди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собствен сос</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растително масло</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 консерва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сом</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лаврак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5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ПРЕСНИ ПЛОДОВЕ И ЗЕЛЕНЧУЦИ</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ябълки</w:t>
            </w:r>
          </w:p>
        </w:tc>
        <w:tc>
          <w:tcPr>
            <w:tcW w:w="1843" w:type="dxa"/>
            <w:tcBorders>
              <w:top w:val="single" w:sz="4" w:space="0" w:color="auto"/>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грозде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диня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круши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мандарини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нектарини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портокали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праскови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грейпфрут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кайсии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пъпеш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ягоди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гъби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домати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зеле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краставици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стек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моркови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пиперки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връзка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гаца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патладжан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спанак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чушки люти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пресен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6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И ХЛЕБНИ ИЗДЕЛИЯ</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Добруджа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0,700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бял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ръжен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140 гр. С краве сирене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кифла с мармалад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кори финни точени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козуначено руло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95"/>
        </w:trPr>
        <w:tc>
          <w:tcPr>
            <w:tcW w:w="97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ДРУГИ ИЗДЕЛИЯ ЗА ДИРЕКТНА ПРОДАЖБА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лъжица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вилица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нож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чаша pvc 200 мл.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шишове дървени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салфетки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пакет</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санитарни ръкавици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кутия</w:t>
            </w:r>
          </w:p>
        </w:tc>
      </w:tr>
    </w:tbl>
    <w:p w:rsidR="00A017FA" w:rsidRPr="005C7B2E" w:rsidRDefault="00A017FA" w:rsidP="00A017FA">
      <w:pPr>
        <w:spacing w:after="0" w:line="240" w:lineRule="auto"/>
        <w:jc w:val="both"/>
        <w:rPr>
          <w:rFonts w:ascii="Times New Roman" w:eastAsia="MS ??" w:hAnsi="Times New Roman" w:cs="Times New Roman"/>
          <w:color w:val="000000"/>
          <w:spacing w:val="3"/>
          <w:sz w:val="24"/>
          <w:szCs w:val="24"/>
        </w:rPr>
      </w:pPr>
    </w:p>
    <w:p w:rsidR="00A017FA" w:rsidRDefault="00A017FA" w:rsidP="00A017FA">
      <w:pPr>
        <w:spacing w:after="0" w:line="240" w:lineRule="auto"/>
        <w:jc w:val="both"/>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jc w:val="both"/>
        <w:rPr>
          <w:rFonts w:ascii="Times New Roman" w:eastAsia="MS ??" w:hAnsi="Times New Roman" w:cs="Times New Roman"/>
          <w:b/>
          <w:i/>
          <w:color w:val="000000"/>
          <w:spacing w:val="3"/>
          <w:sz w:val="24"/>
          <w:szCs w:val="24"/>
        </w:rPr>
      </w:pPr>
    </w:p>
    <w:p w:rsidR="00A017FA" w:rsidRPr="00B667BA" w:rsidRDefault="00A017FA" w:rsidP="00A017FA">
      <w:pPr>
        <w:spacing w:after="0" w:line="240" w:lineRule="auto"/>
        <w:ind w:left="6480"/>
        <w:jc w:val="both"/>
        <w:rPr>
          <w:rFonts w:ascii="Times New Roman" w:eastAsia="MS ??" w:hAnsi="Times New Roman" w:cs="Times New Roman"/>
          <w:b/>
          <w:i/>
          <w:color w:val="000000"/>
          <w:spacing w:val="3"/>
          <w:sz w:val="24"/>
          <w:szCs w:val="24"/>
        </w:rPr>
      </w:pPr>
      <w:r>
        <w:rPr>
          <w:rFonts w:ascii="Times New Roman" w:eastAsia="MS ??" w:hAnsi="Times New Roman" w:cs="Times New Roman"/>
          <w:b/>
          <w:i/>
          <w:color w:val="000000"/>
          <w:spacing w:val="3"/>
          <w:sz w:val="24"/>
          <w:szCs w:val="24"/>
        </w:rPr>
        <w:t>ОБРАЗЕЦ</w:t>
      </w:r>
    </w:p>
    <w:p w:rsidR="00A017F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ЦЕНОВО ПРЕДЛОЖЕНИЕ</w:t>
      </w:r>
    </w:p>
    <w:p w:rsidR="00A017FA" w:rsidRPr="00B667BA" w:rsidRDefault="00A017FA" w:rsidP="00A017FA">
      <w:pPr>
        <w:spacing w:after="0" w:line="240" w:lineRule="auto"/>
        <w:jc w:val="center"/>
        <w:rPr>
          <w:rFonts w:ascii="Times New Roman" w:eastAsia="MS ??" w:hAnsi="Times New Roman" w:cs="Times New Roman"/>
          <w:b/>
          <w:color w:val="000000"/>
          <w:spacing w:val="2"/>
          <w:sz w:val="24"/>
          <w:szCs w:val="24"/>
        </w:rPr>
      </w:pPr>
      <w:r w:rsidRPr="00B667BA">
        <w:rPr>
          <w:rFonts w:ascii="Times New Roman" w:eastAsia="MS ??" w:hAnsi="Times New Roman" w:cs="Times New Roman"/>
          <w:b/>
          <w:color w:val="000000"/>
          <w:spacing w:val="2"/>
          <w:sz w:val="24"/>
          <w:szCs w:val="24"/>
        </w:rPr>
        <w:t>ЗА ИЗПЪЛНЕНИЕ НА ОБЩЕСТВЕНА ПОРЪЧКА С ПРЕДМЕТ:</w:t>
      </w:r>
    </w:p>
    <w:p w:rsidR="00A017FA" w:rsidRPr="00B667BA" w:rsidRDefault="00A017FA" w:rsidP="00A017FA">
      <w:pPr>
        <w:spacing w:after="0" w:line="240" w:lineRule="auto"/>
        <w:jc w:val="center"/>
        <w:rPr>
          <w:rFonts w:ascii="Times New Roman" w:eastAsia="MS ??" w:hAnsi="Times New Roman" w:cs="Times New Roman"/>
          <w:b/>
          <w:i/>
          <w:sz w:val="24"/>
          <w:szCs w:val="24"/>
        </w:rPr>
      </w:pPr>
    </w:p>
    <w:p w:rsidR="00A017FA" w:rsidRDefault="00A017FA" w:rsidP="00A017FA">
      <w:pPr>
        <w:spacing w:after="0" w:line="240" w:lineRule="auto"/>
        <w:jc w:val="both"/>
        <w:rPr>
          <w:rFonts w:ascii="Times New Roman" w:eastAsia="MS ??" w:hAnsi="Times New Roman" w:cs="Times New Roman"/>
          <w:b/>
          <w:i/>
          <w:sz w:val="24"/>
          <w:szCs w:val="24"/>
        </w:rPr>
      </w:pPr>
      <w:r w:rsidRPr="00CF053D">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w:t>
      </w:r>
      <w:r>
        <w:rPr>
          <w:rFonts w:ascii="Times New Roman" w:eastAsia="MS ??" w:hAnsi="Times New Roman" w:cs="Times New Roman"/>
          <w:b/>
          <w:i/>
          <w:sz w:val="24"/>
          <w:szCs w:val="24"/>
        </w:rPr>
        <w:t>, п</w:t>
      </w:r>
      <w:r w:rsidRPr="00CF053D">
        <w:rPr>
          <w:rFonts w:ascii="Times New Roman" w:eastAsia="MS ??" w:hAnsi="Times New Roman" w:cs="Times New Roman"/>
          <w:b/>
          <w:i/>
          <w:sz w:val="24"/>
          <w:szCs w:val="24"/>
        </w:rPr>
        <w:t>о обособена позиция ………</w:t>
      </w:r>
    </w:p>
    <w:p w:rsidR="00A017FA" w:rsidRPr="00B667BA" w:rsidRDefault="00A017FA" w:rsidP="00A017FA">
      <w:pPr>
        <w:spacing w:after="0" w:line="240" w:lineRule="auto"/>
        <w:jc w:val="both"/>
        <w:rPr>
          <w:rFonts w:ascii="Times New Roman" w:eastAsia="MS ??" w:hAnsi="Times New Roman" w:cs="Times New Roman"/>
          <w:b/>
          <w:i/>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От:__________________________________________________________________</w:t>
      </w:r>
    </w:p>
    <w:p w:rsidR="00A017FA" w:rsidRPr="00B667BA" w:rsidRDefault="00A017FA" w:rsidP="00A017FA">
      <w:pPr>
        <w:spacing w:after="0" w:line="240" w:lineRule="auto"/>
        <w:jc w:val="center"/>
        <w:rPr>
          <w:rFonts w:ascii="Times New Roman" w:eastAsia="MS ??" w:hAnsi="Times New Roman" w:cs="Times New Roman"/>
          <w:i/>
          <w:sz w:val="24"/>
          <w:szCs w:val="24"/>
        </w:rPr>
      </w:pPr>
      <w:r w:rsidRPr="00B667BA">
        <w:rPr>
          <w:rFonts w:ascii="Times New Roman" w:eastAsia="MS ??" w:hAnsi="Times New Roman" w:cs="Times New Roman"/>
          <w:i/>
          <w:sz w:val="24"/>
          <w:szCs w:val="24"/>
        </w:rPr>
        <w:t>(наименование на участника)</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с адрес: гр. _____________________ ул._____________________________№ ___,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Представлявано от ____________________________, ЕГН___________________,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качеството на ____________________________________________</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Булстат / ЕИК: ________________________, </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УВАЖАЕМИ ДАМИ И ГОСПОДА,</w:t>
      </w:r>
    </w:p>
    <w:p w:rsidR="00A017FA" w:rsidRPr="00B667BA" w:rsidRDefault="00A017FA" w:rsidP="00A017FA">
      <w:pPr>
        <w:tabs>
          <w:tab w:val="left" w:pos="-720"/>
        </w:tabs>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ab/>
      </w:r>
    </w:p>
    <w:p w:rsidR="00A017FA" w:rsidRPr="009A67A9" w:rsidRDefault="00A017FA" w:rsidP="00A017FA">
      <w:pPr>
        <w:jc w:val="both"/>
        <w:rPr>
          <w:rFonts w:ascii="Times New Roman" w:eastAsia="Calibri" w:hAnsi="Times New Roman" w:cs="Times New Roman"/>
          <w:sz w:val="24"/>
          <w:szCs w:val="24"/>
        </w:rPr>
      </w:pPr>
      <w:r w:rsidRPr="00E1507E">
        <w:rPr>
          <w:rFonts w:ascii="Cambria" w:eastAsia="Verdana-Bold" w:hAnsi="Cambria"/>
          <w:szCs w:val="24"/>
        </w:rPr>
        <w:tab/>
      </w:r>
      <w:r w:rsidRPr="009A67A9">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w:t>
      </w:r>
      <w:r w:rsidRPr="009A67A9">
        <w:rPr>
          <w:rFonts w:ascii="Times New Roman" w:eastAsia="Times New Roman" w:hAnsi="Times New Roman" w:cs="Times New Roman"/>
          <w:sz w:val="24"/>
          <w:szCs w:val="24"/>
        </w:rPr>
        <w:t>обществена поръчка, възлагана по реда на чл. 14, ал. 1, т. 2 от ЗОП, с предмет: „</w:t>
      </w:r>
      <w:r w:rsidRPr="009A67A9">
        <w:rPr>
          <w:rFonts w:ascii="Times New Roman" w:eastAsia="Calibri" w:hAnsi="Times New Roman" w:cs="Times New Roman"/>
          <w:b/>
          <w:i/>
          <w:sz w:val="24"/>
          <w:szCs w:val="24"/>
        </w:rPr>
        <w:t xml:space="preserve">„Доставка на храни и хранителни продукти за клоновете на „Профилактика, рехабилитация и отдих“ ЕАД по обособени </w:t>
      </w:r>
      <w:r w:rsidRPr="009A67A9">
        <w:rPr>
          <w:rFonts w:ascii="Times New Roman" w:eastAsia="Calibri" w:hAnsi="Times New Roman" w:cs="Times New Roman"/>
          <w:b/>
          <w:i/>
          <w:sz w:val="24"/>
          <w:szCs w:val="24"/>
        </w:rPr>
        <w:lastRenderedPageBreak/>
        <w:t xml:space="preserve">позиции”, по обособена позиция ……… </w:t>
      </w:r>
      <w:r w:rsidRPr="009A67A9">
        <w:rPr>
          <w:rFonts w:ascii="Times New Roman" w:eastAsia="Verdana-Bold" w:hAnsi="Times New Roman" w:cs="Times New Roman"/>
          <w:b/>
          <w:sz w:val="24"/>
          <w:szCs w:val="24"/>
        </w:rPr>
        <w:t>Ви представяме нашата оферта, както следва:</w:t>
      </w:r>
    </w:p>
    <w:p w:rsidR="00A017FA" w:rsidRPr="009A67A9" w:rsidRDefault="00A017FA" w:rsidP="00A017FA">
      <w:pPr>
        <w:autoSpaceDE w:val="0"/>
        <w:autoSpaceDN w:val="0"/>
        <w:adjustRightInd w:val="0"/>
        <w:ind w:firstLine="510"/>
        <w:jc w:val="both"/>
        <w:rPr>
          <w:rFonts w:ascii="Times New Roman" w:eastAsia="Verdana-Bold" w:hAnsi="Times New Roman" w:cs="Times New Roman"/>
          <w:b/>
          <w:sz w:val="24"/>
          <w:szCs w:val="24"/>
        </w:rPr>
      </w:pPr>
      <w:r w:rsidRPr="009A67A9">
        <w:rPr>
          <w:rFonts w:ascii="Times New Roman" w:eastAsia="Verdana-Bold" w:hAnsi="Times New Roman" w:cs="Times New Roman"/>
          <w:sz w:val="24"/>
          <w:szCs w:val="24"/>
        </w:rPr>
        <w:t xml:space="preserve">За група „Бакалски стоки“ - ....... </w:t>
      </w:r>
      <w:r w:rsidRPr="009A67A9">
        <w:rPr>
          <w:rFonts w:ascii="Times New Roman" w:eastAsia="Verdana-Bold" w:hAnsi="Times New Roman" w:cs="Times New Roman"/>
          <w:b/>
          <w:sz w:val="24"/>
          <w:szCs w:val="24"/>
        </w:rPr>
        <w:t xml:space="preserve">% </w:t>
      </w:r>
      <w:r w:rsidRPr="009A67A9">
        <w:rPr>
          <w:rFonts w:ascii="Times New Roman" w:eastAsia="Verdana-Bold" w:hAnsi="Times New Roman" w:cs="Times New Roman"/>
          <w:sz w:val="24"/>
          <w:szCs w:val="24"/>
        </w:rPr>
        <w:t>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„Млечни продукти“ - ....... % 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„Месо и месни продукти“- ....... % 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„Пиле, риба и яйца“- ....... % отстъпка /надценка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„Пресни плодове и зеленчуци“- ....... % отстъпка/надценка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„Хляб и хлебни изделия“ - ....... % отстъпка /надценка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rPr>
      </w:pPr>
      <w:r w:rsidRPr="009A67A9">
        <w:rPr>
          <w:rFonts w:ascii="Times New Roman" w:eastAsia="Verdana-Bold" w:hAnsi="Times New Roman" w:cs="Times New Roman"/>
          <w:sz w:val="24"/>
          <w:szCs w:val="24"/>
        </w:rPr>
        <w:t>За група „</w:t>
      </w:r>
      <w:r w:rsidRPr="009A67A9">
        <w:rPr>
          <w:rFonts w:ascii="Times New Roman" w:hAnsi="Times New Roman" w:cs="Times New Roman"/>
          <w:sz w:val="24"/>
          <w:szCs w:val="24"/>
        </w:rPr>
        <w:t>Други изделия за директна продажба</w:t>
      </w:r>
      <w:r w:rsidRPr="009A67A9">
        <w:rPr>
          <w:rFonts w:ascii="Times New Roman" w:eastAsia="Verdana-Bold" w:hAnsi="Times New Roman" w:cs="Times New Roman"/>
          <w:sz w:val="24"/>
          <w:szCs w:val="24"/>
        </w:rPr>
        <w:t>“ - ....... % отстъпка /надценка от цената на „Сапи“ ЕООД.</w:t>
      </w:r>
    </w:p>
    <w:p w:rsidR="00A017FA" w:rsidRPr="009A67A9" w:rsidRDefault="00A017FA" w:rsidP="00A017FA">
      <w:pPr>
        <w:autoSpaceDE w:val="0"/>
        <w:autoSpaceDN w:val="0"/>
        <w:adjustRightInd w:val="0"/>
        <w:ind w:firstLine="510"/>
        <w:jc w:val="both"/>
        <w:rPr>
          <w:rFonts w:ascii="Times New Roman" w:eastAsia="Verdana-Bold" w:hAnsi="Times New Roman" w:cs="Times New Roman"/>
          <w:sz w:val="24"/>
          <w:szCs w:val="24"/>
          <w:lang w:val="ru-RU"/>
        </w:rPr>
      </w:pPr>
      <w:r w:rsidRPr="009A67A9">
        <w:rPr>
          <w:rFonts w:ascii="Times New Roman" w:eastAsia="Times New Roman" w:hAnsi="Times New Roman" w:cs="Times New Roman"/>
          <w:spacing w:val="4"/>
          <w:sz w:val="24"/>
          <w:szCs w:val="24"/>
        </w:rPr>
        <w:t>В предлаганият процент отстъпка/надценка са включени всичкиразходи, свързани с изпълнението на услугата, а именно: режийни разходи, транспорт, персонал, опаковки, производствени разходи, разходи за разрешителни, удостоверения и лицензи, изисквани при извършване на такъв вид дейност и всички други разходи, които участват при формирането на цената до краен потребител.</w:t>
      </w:r>
    </w:p>
    <w:p w:rsidR="00A017FA" w:rsidRPr="009A67A9" w:rsidRDefault="00A017FA" w:rsidP="00A017FA">
      <w:pPr>
        <w:tabs>
          <w:tab w:val="left" w:pos="0"/>
        </w:tabs>
        <w:jc w:val="both"/>
        <w:rPr>
          <w:rFonts w:ascii="Times New Roman" w:eastAsia="Times New Roman" w:hAnsi="Times New Roman" w:cs="Times New Roman"/>
          <w:sz w:val="24"/>
          <w:szCs w:val="24"/>
        </w:rPr>
      </w:pPr>
      <w:r w:rsidRPr="009A67A9">
        <w:rPr>
          <w:rFonts w:ascii="Times New Roman" w:eastAsia="Times New Roman" w:hAnsi="Times New Roman" w:cs="Times New Roman"/>
          <w:sz w:val="24"/>
          <w:szCs w:val="24"/>
        </w:rPr>
        <w:tab/>
        <w:t>При несъответствие между средноаритметичният % отстъпка и/или надценка на единичните артикули и предложеният от участника % отстъпка или надценка за съответната група, превес ще имат единичните % на артикулите, включени в съответната група от обособената позиция за която участникът представя оферта.</w:t>
      </w:r>
      <w:r w:rsidRPr="009A67A9">
        <w:rPr>
          <w:rFonts w:ascii="Times New Roman" w:eastAsia="Times New Roman" w:hAnsi="Times New Roman" w:cs="Times New Roman"/>
          <w:sz w:val="24"/>
          <w:szCs w:val="24"/>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A017FA" w:rsidRPr="009A67A9" w:rsidRDefault="00A017FA" w:rsidP="00A017FA">
      <w:pPr>
        <w:numPr>
          <w:ilvl w:val="12"/>
          <w:numId w:val="0"/>
        </w:numPr>
        <w:tabs>
          <w:tab w:val="right" w:pos="8789"/>
        </w:tabs>
        <w:suppressAutoHyphens/>
        <w:ind w:firstLine="708"/>
        <w:jc w:val="both"/>
        <w:rPr>
          <w:rFonts w:ascii="Times New Roman" w:eastAsia="Times New Roman" w:hAnsi="Times New Roman" w:cs="Times New Roman"/>
          <w:spacing w:val="-2"/>
          <w:sz w:val="24"/>
          <w:szCs w:val="24"/>
          <w:lang w:val="fr-FR"/>
        </w:rPr>
      </w:pPr>
      <w:r w:rsidRPr="009A67A9">
        <w:rPr>
          <w:rFonts w:ascii="Times New Roman" w:eastAsia="Times New Roman" w:hAnsi="Times New Roman" w:cs="Times New Roman"/>
          <w:spacing w:val="-2"/>
          <w:sz w:val="24"/>
          <w:szCs w:val="24"/>
          <w:lang w:val="fr-FR"/>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w:t>
      </w:r>
      <w:r w:rsidRPr="009A67A9">
        <w:rPr>
          <w:rFonts w:ascii="Times New Roman" w:eastAsia="Times New Roman" w:hAnsi="Times New Roman" w:cs="Times New Roman"/>
          <w:b/>
          <w:spacing w:val="-2"/>
          <w:sz w:val="24"/>
          <w:szCs w:val="24"/>
          <w:lang w:val="fr-FR"/>
        </w:rPr>
        <w:t>3 %</w:t>
      </w:r>
      <w:r w:rsidRPr="009A67A9">
        <w:rPr>
          <w:rFonts w:ascii="Times New Roman" w:eastAsia="Times New Roman" w:hAnsi="Times New Roman" w:cs="Times New Roman"/>
          <w:spacing w:val="-2"/>
          <w:sz w:val="24"/>
          <w:szCs w:val="24"/>
          <w:lang w:val="fr-FR"/>
        </w:rPr>
        <w:t xml:space="preserve"> от стойността му без ДДС.</w:t>
      </w:r>
    </w:p>
    <w:p w:rsidR="00A017FA" w:rsidRPr="009A67A9" w:rsidRDefault="00A017FA" w:rsidP="00A017FA">
      <w:pPr>
        <w:tabs>
          <w:tab w:val="left" w:pos="0"/>
        </w:tabs>
        <w:jc w:val="both"/>
        <w:rPr>
          <w:rFonts w:ascii="Times New Roman" w:eastAsia="Times New Roman" w:hAnsi="Times New Roman" w:cs="Times New Roman"/>
          <w:sz w:val="24"/>
          <w:szCs w:val="24"/>
        </w:rPr>
      </w:pPr>
      <w:r w:rsidRPr="009A67A9">
        <w:rPr>
          <w:rFonts w:ascii="Times New Roman" w:eastAsia="Times New Roman" w:hAnsi="Times New Roman" w:cs="Times New Roman"/>
          <w:sz w:val="24"/>
          <w:szCs w:val="24"/>
        </w:rPr>
        <w:tab/>
        <w:t>Гарантираме, че сме в състояние да изпълним качествено поръчката в пълно съответствие с гореописаната оферта.</w:t>
      </w:r>
    </w:p>
    <w:p w:rsidR="00A017FA" w:rsidRPr="009A67A9" w:rsidRDefault="00A017FA" w:rsidP="00A017FA">
      <w:pPr>
        <w:jc w:val="both"/>
        <w:rPr>
          <w:rFonts w:ascii="Times New Roman" w:eastAsia="Times New Roman" w:hAnsi="Times New Roman" w:cs="Times New Roman"/>
          <w:sz w:val="24"/>
          <w:szCs w:val="24"/>
        </w:rPr>
      </w:pPr>
      <w:r w:rsidRPr="009A67A9">
        <w:rPr>
          <w:rFonts w:ascii="Times New Roman" w:eastAsia="Times New Roman" w:hAnsi="Times New Roman" w:cs="Times New Roman"/>
          <w:sz w:val="24"/>
          <w:szCs w:val="24"/>
        </w:rPr>
        <w:t xml:space="preserve">Приложение: </w:t>
      </w:r>
    </w:p>
    <w:p w:rsidR="00A017FA" w:rsidRPr="009A67A9" w:rsidRDefault="00A017FA" w:rsidP="00A017FA">
      <w:pPr>
        <w:numPr>
          <w:ilvl w:val="0"/>
          <w:numId w:val="24"/>
        </w:numPr>
        <w:autoSpaceDE w:val="0"/>
        <w:autoSpaceDN w:val="0"/>
        <w:adjustRightInd w:val="0"/>
        <w:spacing w:after="0" w:line="240" w:lineRule="auto"/>
        <w:jc w:val="both"/>
        <w:rPr>
          <w:rFonts w:ascii="Times New Roman" w:eastAsia="Times New Roman" w:hAnsi="Times New Roman" w:cs="Times New Roman"/>
          <w:i/>
          <w:iCs/>
          <w:sz w:val="24"/>
          <w:szCs w:val="24"/>
        </w:rPr>
      </w:pPr>
      <w:r w:rsidRPr="009A67A9">
        <w:rPr>
          <w:rFonts w:ascii="Times New Roman" w:eastAsia="Times New Roman" w:hAnsi="Times New Roman" w:cs="Times New Roman"/>
          <w:sz w:val="24"/>
          <w:szCs w:val="24"/>
        </w:rPr>
        <w:lastRenderedPageBreak/>
        <w:t>Техническа спецификация за съответната обособена позиция, съдържаща % отстъпка или % надценка от всеки артикул за всяка група храни и/или хранителни продукти, в рамките на обособената позиция, за която участникът представя оферта.</w:t>
      </w:r>
    </w:p>
    <w:p w:rsidR="00A017FA" w:rsidRDefault="00A017FA" w:rsidP="00A017FA">
      <w:pPr>
        <w:jc w:val="both"/>
        <w:rPr>
          <w:rFonts w:ascii="Cambria" w:eastAsia="Times New Roman" w:hAnsi="Cambria"/>
          <w:bCs/>
          <w:i/>
          <w:szCs w:val="24"/>
        </w:rPr>
      </w:pPr>
    </w:p>
    <w:tbl>
      <w:tblPr>
        <w:tblW w:w="8640" w:type="dxa"/>
        <w:tblInd w:w="10" w:type="dxa"/>
        <w:tblLayout w:type="fixed"/>
        <w:tblCellMar>
          <w:left w:w="0" w:type="dxa"/>
          <w:right w:w="0" w:type="dxa"/>
        </w:tblCellMar>
        <w:tblLook w:val="0000"/>
      </w:tblPr>
      <w:tblGrid>
        <w:gridCol w:w="4320"/>
        <w:gridCol w:w="4320"/>
      </w:tblGrid>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 _________ / 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r w:rsidR="00A017FA" w:rsidRPr="00B667BA" w:rsidTr="00A017FA">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__________________________</w:t>
            </w:r>
          </w:p>
        </w:tc>
      </w:tr>
    </w:tbl>
    <w:p w:rsidR="00A017FA" w:rsidRPr="009A67A9" w:rsidRDefault="00A017FA" w:rsidP="00A017FA">
      <w:pPr>
        <w:jc w:val="both"/>
        <w:rPr>
          <w:rFonts w:ascii="Cambria" w:eastAsia="Times New Roman" w:hAnsi="Cambria"/>
          <w:bCs/>
          <w:szCs w:val="24"/>
        </w:rPr>
      </w:pPr>
    </w:p>
    <w:p w:rsidR="00A017FA" w:rsidRDefault="00A017FA" w:rsidP="00A017FA">
      <w:pPr>
        <w:jc w:val="both"/>
        <w:rPr>
          <w:rFonts w:ascii="Cambria" w:eastAsia="Times New Roman" w:hAnsi="Cambria"/>
          <w:bCs/>
          <w:i/>
          <w:szCs w:val="24"/>
        </w:rPr>
      </w:pPr>
    </w:p>
    <w:tbl>
      <w:tblPr>
        <w:tblW w:w="9782" w:type="dxa"/>
        <w:tblInd w:w="-176" w:type="dxa"/>
        <w:tblLayout w:type="fixed"/>
        <w:tblLook w:val="04A0"/>
      </w:tblPr>
      <w:tblGrid>
        <w:gridCol w:w="631"/>
        <w:gridCol w:w="4048"/>
        <w:gridCol w:w="1843"/>
        <w:gridCol w:w="3260"/>
      </w:tblGrid>
      <w:tr w:rsidR="00A017FA" w:rsidRPr="00FF5825" w:rsidTr="00A017FA">
        <w:trPr>
          <w:trHeight w:val="645"/>
        </w:trPr>
        <w:tc>
          <w:tcPr>
            <w:tcW w:w="631" w:type="dxa"/>
            <w:tcBorders>
              <w:top w:val="single" w:sz="8" w:space="0" w:color="auto"/>
              <w:left w:val="single" w:sz="8" w:space="0" w:color="auto"/>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по ред</w:t>
            </w:r>
          </w:p>
        </w:tc>
        <w:tc>
          <w:tcPr>
            <w:tcW w:w="4048" w:type="dxa"/>
            <w:tcBorders>
              <w:top w:val="single" w:sz="8" w:space="0" w:color="auto"/>
              <w:left w:val="nil"/>
              <w:bottom w:val="nil"/>
              <w:right w:val="single" w:sz="8"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Наименование</w:t>
            </w:r>
          </w:p>
        </w:tc>
        <w:tc>
          <w:tcPr>
            <w:tcW w:w="1843" w:type="dxa"/>
            <w:tcBorders>
              <w:top w:val="single" w:sz="8" w:space="0" w:color="auto"/>
              <w:left w:val="nil"/>
              <w:bottom w:val="nil"/>
              <w:right w:val="nil"/>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Мярка/кг/л/бр</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ЗАБЕЛЕЖКА/разфасовка</w:t>
            </w:r>
          </w:p>
        </w:tc>
      </w:tr>
      <w:tr w:rsidR="00A017FA" w:rsidRPr="00FF5825" w:rsidTr="00A017FA">
        <w:trPr>
          <w:trHeight w:val="42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БАКАЛСКИ СТОКИ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зрял фасул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леща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кафяв ориз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сол готварска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зехтин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картофено пюре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капучино пак.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разтворимо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лимонена киселина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мазнина палмолеин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2,5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кофа 5,00кг.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1</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олио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1л. 0,910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1</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балсамов оцет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бутилка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чай билков пакетче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натурален сок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баклава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еклери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бульон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0,700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вегета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2</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маргарин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пчелен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буркан 0,900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мед малка разф.</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по 100бр.х 20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 с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шоколадова вафла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72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кроасани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млечен шоколад 40 гр.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х 48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брашно бяло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 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грис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3</w:t>
            </w:r>
            <w:r>
              <w:rPr>
                <w:rFonts w:ascii="Times New Roman" w:hAnsi="Times New Roman" w:cs="Times New Roman"/>
                <w:sz w:val="24"/>
                <w:szCs w:val="24"/>
                <w:lang w:val="en-US"/>
              </w:rPr>
              <w:t>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картофено пюре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маргарин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соев сос</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литър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целина суха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lastRenderedPageBreak/>
              <w:t>4</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чесън на прах</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горчица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4</w:t>
            </w:r>
            <w:r>
              <w:rPr>
                <w:rFonts w:ascii="Times New Roman" w:hAnsi="Times New Roman" w:cs="Times New Roman"/>
                <w:sz w:val="24"/>
                <w:szCs w:val="24"/>
                <w:lang w:val="en-US"/>
              </w:rPr>
              <w:t>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вино за готвене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Pr>
                <w:rFonts w:ascii="Times New Roman" w:hAnsi="Times New Roman" w:cs="Times New Roman"/>
                <w:sz w:val="24"/>
                <w:szCs w:val="24"/>
                <w:lang w:val="en-US"/>
              </w:rPr>
              <w:t>4</w:t>
            </w: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бира за кухня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халва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желатин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обикновени бисквити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0,125</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бишкоти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опаковка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овесени ядки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5</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течен шоколад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бахар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босилек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дафинов лист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джоджен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канела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еспресо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 диабетичен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пикантина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бакпулвер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6</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риган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индийско орехче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кимион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реване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червен пипер лют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68</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кафе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сухо мляко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сух магданоз</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1</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чубрица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2</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макарони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7</w:t>
            </w:r>
            <w:r>
              <w:rPr>
                <w:rFonts w:ascii="Times New Roman" w:hAnsi="Times New Roman" w:cs="Times New Roman"/>
                <w:sz w:val="24"/>
                <w:szCs w:val="24"/>
                <w:lang w:val="en-US"/>
              </w:rPr>
              <w:t>3</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нишесте десертно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 пипер млян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048" w:type="dxa"/>
            <w:tcBorders>
              <w:top w:val="nil"/>
              <w:left w:val="nil"/>
              <w:bottom w:val="single" w:sz="4"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шарена сол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крекери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бисквити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шоколадови бонбони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0,150-0,250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кафе на зърна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sidRPr="00FF5825">
              <w:rPr>
                <w:rFonts w:ascii="Times New Roman" w:hAnsi="Times New Roman" w:cs="Times New Roman"/>
                <w:sz w:val="24"/>
                <w:szCs w:val="24"/>
              </w:rPr>
              <w:t>8</w:t>
            </w:r>
            <w:r>
              <w:rPr>
                <w:rFonts w:ascii="Times New Roman" w:hAnsi="Times New Roman" w:cs="Times New Roman"/>
                <w:sz w:val="24"/>
                <w:szCs w:val="24"/>
                <w:lang w:val="en-US"/>
              </w:rPr>
              <w:t>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мюсли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 домати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сушени чушки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пуканки</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048" w:type="dxa"/>
            <w:tcBorders>
              <w:top w:val="nil"/>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напитка боза</w:t>
            </w:r>
          </w:p>
        </w:tc>
        <w:tc>
          <w:tcPr>
            <w:tcW w:w="1843" w:type="dxa"/>
            <w:tcBorders>
              <w:top w:val="nil"/>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енергийна напитка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0,250 л.</w:t>
            </w:r>
          </w:p>
        </w:tc>
      </w:tr>
      <w:tr w:rsidR="00A017FA" w:rsidRPr="00FF5825" w:rsidTr="00A017FA">
        <w:trPr>
          <w:trHeight w:val="51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безалкохолни напитки видове</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минерална вода</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студен чай</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D93FE0" w:rsidRDefault="00A017FA" w:rsidP="00A017FA">
            <w:pPr>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4048" w:type="dxa"/>
            <w:tcBorders>
              <w:top w:val="single" w:sz="4" w:space="0" w:color="auto"/>
              <w:left w:val="nil"/>
              <w:bottom w:val="nil"/>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какао</w:t>
            </w:r>
          </w:p>
        </w:tc>
        <w:tc>
          <w:tcPr>
            <w:tcW w:w="1843" w:type="dxa"/>
            <w:tcBorders>
              <w:top w:val="single" w:sz="4" w:space="0" w:color="auto"/>
              <w:left w:val="nil"/>
              <w:bottom w:val="nil"/>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МЛЕЧНИ ПРОДУКТИ</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пити от 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масло малка разф. </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150бр./10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масло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пакетче 125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400 гр. 3,6%</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1л.</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тенекия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краве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топено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майонеза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кутийка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плодово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кофичка 200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мляко кисело цедено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ванилия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сладоледена торта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 бр. в кутия х 0,110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сладолед шоколадов</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извара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козе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Бри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Ементал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крема сирене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Гауда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сирене овче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катък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за готвене солена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xml:space="preserve">кофичка 400 гр.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сметана сладка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литър</w:t>
            </w:r>
          </w:p>
        </w:tc>
      </w:tr>
      <w:tr w:rsidR="00A017FA" w:rsidRPr="00FF5825" w:rsidTr="00A017FA">
        <w:trPr>
          <w:trHeight w:val="3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МЕСО И МЕСНИ ПРОДУКТИ</w:t>
            </w:r>
          </w:p>
        </w:tc>
      </w:tr>
      <w:tr w:rsidR="00A017FA" w:rsidRPr="00FF5825" w:rsidTr="00A017FA">
        <w:trPr>
          <w:trHeight w:val="255"/>
        </w:trPr>
        <w:tc>
          <w:tcPr>
            <w:tcW w:w="631" w:type="dxa"/>
            <w:tcBorders>
              <w:top w:val="nil"/>
              <w:left w:val="single" w:sz="4" w:space="0" w:color="auto"/>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пушен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бон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контрафиле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ребра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бут с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врат без кост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свински котлети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шишче готово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пушено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0,900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пушен бут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шол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шкембе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телешки език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черен дроб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шницели свински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месо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агнешки комплект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каса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шунка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0,300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кайма готова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пакет 1кг.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карначе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свинско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телешко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44бр.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агнешко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48бр.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суджук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филе елена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опаковка 0,250</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колбас пресен - леонка, биренка, хамбурски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кренвирши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0,500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наденица сръбска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0,220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кайзер пастърма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салам шпеков траен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бекон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пуешко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бански старец</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бабек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саздърма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варена наденица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пастет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луканка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насипно</w:t>
            </w:r>
          </w:p>
        </w:tc>
      </w:tr>
      <w:tr w:rsidR="00A017FA" w:rsidRPr="00FF5825" w:rsidTr="00A017FA">
        <w:trPr>
          <w:trHeight w:val="345"/>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ПИЛЕТА, РИБА И ЯЙЦА</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бутче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nil"/>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кебапче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кюфте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0,600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воденички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пилешко шишче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пилешка пържола бут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дробчета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тарелка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крилца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сърца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пилешки шницел</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кутия 180бр.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яйца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 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25кг.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хек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херинга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бяла риба филе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замразено</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калмари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филе пуш.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ципура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акула котлет замразен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рулца от раци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сьомга котлет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скариди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собствен сос</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риба тон в растително масло</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скумрия консерва</w:t>
            </w:r>
          </w:p>
        </w:tc>
        <w:tc>
          <w:tcPr>
            <w:tcW w:w="1843"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0,160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сом</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лаврак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5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ПРЕСНИ ПЛОДОВЕ И ЗЕЛЕНЧУЦИ</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single" w:sz="4" w:space="0" w:color="auto"/>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ябълки</w:t>
            </w:r>
          </w:p>
        </w:tc>
        <w:tc>
          <w:tcPr>
            <w:tcW w:w="1843" w:type="dxa"/>
            <w:tcBorders>
              <w:top w:val="single" w:sz="4" w:space="0" w:color="auto"/>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банани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грозде</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диня</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круши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лимони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9кг.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мандарини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нектарини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портокали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праскови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14кг.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череши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грейпфрут</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кайсии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пъпеш</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сливи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ягоди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гъби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домати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касета 8кг.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зеле прясно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20кг.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картофи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краставици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стек 15кг.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моркови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чувал 10кг.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пиперки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връзка 10бр.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 стар</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гаца 3кг.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патладжан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спанак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чеснов лук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тиква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чушки люти пресни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70"/>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кромид лук пресен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630"/>
        </w:trPr>
        <w:tc>
          <w:tcPr>
            <w:tcW w:w="9782" w:type="dxa"/>
            <w:gridSpan w:val="4"/>
            <w:tcBorders>
              <w:top w:val="single" w:sz="8" w:space="0" w:color="auto"/>
              <w:left w:val="single" w:sz="8" w:space="0" w:color="auto"/>
              <w:bottom w:val="single" w:sz="8" w:space="0" w:color="auto"/>
              <w:right w:val="single" w:sz="4" w:space="0" w:color="auto"/>
            </w:tcBorders>
            <w:shd w:val="clear" w:color="000000" w:fill="FFFFFF"/>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И ХЛЕБНИ ИЗДЕЛИЯ</w:t>
            </w:r>
          </w:p>
        </w:tc>
      </w:tr>
      <w:tr w:rsidR="00A017FA" w:rsidRPr="00FF5825" w:rsidTr="00A017FA">
        <w:trPr>
          <w:trHeight w:val="255"/>
        </w:trPr>
        <w:tc>
          <w:tcPr>
            <w:tcW w:w="6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Добруджа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0,700 гр.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бял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хляб ръжен</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баница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табла 2кг.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банички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140 гр. С краве сирене</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кашкавалка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сиренка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8</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кифла с мармалад</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9</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козунак</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на кг.</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питка</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кашон 15бр.</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lastRenderedPageBreak/>
              <w:t>11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кори финни точени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козуначено руло</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кг</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 </w:t>
            </w:r>
          </w:p>
        </w:tc>
      </w:tr>
      <w:tr w:rsidR="00A017FA" w:rsidRPr="00FF5825" w:rsidTr="00A017FA">
        <w:trPr>
          <w:trHeight w:val="495"/>
        </w:trPr>
        <w:tc>
          <w:tcPr>
            <w:tcW w:w="978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ДРУГИ ИЗДЕЛИЯ ЗА ДИРЕКТНА ПРОДАЖБА</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лъжица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2</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вилица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3</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нож pvc</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4</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чаша pvc 200 мл.</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5</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шишове дървени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стек</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6</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салфетки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пакет</w:t>
            </w:r>
          </w:p>
        </w:tc>
      </w:tr>
      <w:tr w:rsidR="00A017FA" w:rsidRPr="00FF5825" w:rsidTr="00A017FA">
        <w:trPr>
          <w:trHeight w:val="255"/>
        </w:trPr>
        <w:tc>
          <w:tcPr>
            <w:tcW w:w="631"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7</w:t>
            </w:r>
          </w:p>
        </w:tc>
        <w:tc>
          <w:tcPr>
            <w:tcW w:w="4048" w:type="dxa"/>
            <w:tcBorders>
              <w:top w:val="nil"/>
              <w:left w:val="nil"/>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санитарни ръкавици</w:t>
            </w:r>
          </w:p>
        </w:tc>
        <w:tc>
          <w:tcPr>
            <w:tcW w:w="1843" w:type="dxa"/>
            <w:tcBorders>
              <w:top w:val="nil"/>
              <w:left w:val="nil"/>
              <w:bottom w:val="single" w:sz="4" w:space="0" w:color="auto"/>
              <w:right w:val="nil"/>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бр.</w:t>
            </w:r>
          </w:p>
        </w:tc>
        <w:tc>
          <w:tcPr>
            <w:tcW w:w="3260" w:type="dxa"/>
            <w:tcBorders>
              <w:top w:val="nil"/>
              <w:left w:val="single" w:sz="4" w:space="0" w:color="auto"/>
              <w:bottom w:val="single" w:sz="4" w:space="0" w:color="auto"/>
              <w:right w:val="single" w:sz="4" w:space="0" w:color="auto"/>
            </w:tcBorders>
            <w:shd w:val="clear" w:color="000000" w:fill="FFFFFF"/>
            <w:noWrap/>
            <w:vAlign w:val="bottom"/>
          </w:tcPr>
          <w:p w:rsidR="00A017FA" w:rsidRPr="00FF5825" w:rsidRDefault="00A017FA" w:rsidP="00A017FA">
            <w:pPr>
              <w:jc w:val="both"/>
              <w:rPr>
                <w:rFonts w:ascii="Times New Roman" w:hAnsi="Times New Roman" w:cs="Times New Roman"/>
                <w:sz w:val="24"/>
                <w:szCs w:val="24"/>
              </w:rPr>
            </w:pPr>
            <w:r w:rsidRPr="00FF5825">
              <w:rPr>
                <w:rFonts w:ascii="Times New Roman" w:hAnsi="Times New Roman" w:cs="Times New Roman"/>
                <w:sz w:val="24"/>
                <w:szCs w:val="24"/>
              </w:rPr>
              <w:t>100 бр. в кутия</w:t>
            </w:r>
          </w:p>
        </w:tc>
      </w:tr>
    </w:tbl>
    <w:p w:rsidR="00A017FA" w:rsidRPr="00E1507E" w:rsidRDefault="00A017FA" w:rsidP="00A017FA">
      <w:pPr>
        <w:jc w:val="both"/>
        <w:rPr>
          <w:rFonts w:ascii="Cambria" w:eastAsia="Times New Roman" w:hAnsi="Cambria"/>
          <w:bCs/>
          <w:i/>
          <w:szCs w:val="24"/>
        </w:rPr>
      </w:pPr>
    </w:p>
    <w:p w:rsidR="00A017FA" w:rsidRPr="009A67A9" w:rsidRDefault="00A017FA" w:rsidP="00A017FA">
      <w:pPr>
        <w:rPr>
          <w:rFonts w:ascii="Times New Roman" w:eastAsia="Times New Roman" w:hAnsi="Times New Roman" w:cs="Times New Roman"/>
          <w:b/>
          <w:bCs/>
          <w:sz w:val="24"/>
          <w:szCs w:val="24"/>
        </w:rPr>
      </w:pPr>
      <w:r w:rsidRPr="009A67A9">
        <w:rPr>
          <w:rFonts w:ascii="Times New Roman" w:eastAsia="Times New Roman" w:hAnsi="Times New Roman" w:cs="Times New Roman"/>
          <w:sz w:val="24"/>
          <w:szCs w:val="24"/>
        </w:rPr>
        <w:tab/>
      </w:r>
      <w:r w:rsidRPr="009A67A9">
        <w:rPr>
          <w:rFonts w:ascii="Times New Roman" w:eastAsia="Times New Roman"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A017FA" w:rsidRPr="00B667BA" w:rsidRDefault="00A017FA" w:rsidP="00A017FA">
      <w:pPr>
        <w:tabs>
          <w:tab w:val="left" w:pos="1289"/>
          <w:tab w:val="left" w:pos="4342"/>
          <w:tab w:val="left" w:pos="8150"/>
        </w:tabs>
        <w:spacing w:after="0" w:line="240" w:lineRule="auto"/>
        <w:jc w:val="right"/>
        <w:rPr>
          <w:rFonts w:ascii="Times New Roman" w:eastAsia="MS ??" w:hAnsi="Times New Roman" w:cs="Times New Roman"/>
          <w:i/>
          <w:sz w:val="24"/>
          <w:szCs w:val="24"/>
        </w:rPr>
      </w:pPr>
      <w:r>
        <w:rPr>
          <w:rFonts w:ascii="Times New Roman" w:eastAsia="MS ??" w:hAnsi="Times New Roman" w:cs="Times New Roman"/>
          <w:b/>
          <w:i/>
          <w:color w:val="000000"/>
          <w:spacing w:val="3"/>
          <w:sz w:val="24"/>
          <w:szCs w:val="24"/>
        </w:rPr>
        <w:t>ОБРАЗЕЦ</w:t>
      </w:r>
    </w:p>
    <w:p w:rsidR="00A017FA" w:rsidRPr="00B667BA" w:rsidRDefault="00A017FA" w:rsidP="00A017FA">
      <w:pPr>
        <w:spacing w:after="0" w:line="240" w:lineRule="auto"/>
        <w:jc w:val="center"/>
        <w:rPr>
          <w:rFonts w:ascii="Times New Roman" w:eastAsia="Times New Roman" w:hAnsi="Times New Roman" w:cs="Times New Roman"/>
          <w:b/>
          <w:bCs/>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А Ц И Я</w:t>
      </w:r>
      <w:r w:rsidRPr="00B667BA">
        <w:rPr>
          <w:rFonts w:ascii="Times New Roman" w:eastAsia="MS ??" w:hAnsi="Times New Roman" w:cs="Times New Roman"/>
          <w:b/>
          <w:sz w:val="24"/>
          <w:szCs w:val="24"/>
          <w:vertAlign w:val="superscript"/>
        </w:rPr>
        <w:footnoteReference w:id="2"/>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 по чл. 47, ал. 9 от ЗОП</w:t>
      </w:r>
    </w:p>
    <w:p w:rsidR="00A017FA" w:rsidRPr="00B667BA" w:rsidRDefault="00A017FA" w:rsidP="00A017FA">
      <w:pPr>
        <w:spacing w:after="0" w:line="240" w:lineRule="auto"/>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b/>
          <w:i/>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участник</w:t>
      </w:r>
      <w:r w:rsidRPr="00B667BA">
        <w:rPr>
          <w:rFonts w:ascii="Times New Roman" w:eastAsia="MS ??" w:hAnsi="Times New Roman" w:cs="Times New Roman"/>
          <w:color w:val="000000"/>
          <w:sz w:val="24"/>
          <w:szCs w:val="24"/>
        </w:rPr>
        <w:t xml:space="preserve"> в процедура за възлагане на обществена поръчка с предмет: </w:t>
      </w:r>
      <w:r w:rsidRPr="00DE6F8E">
        <w:rPr>
          <w:rFonts w:ascii="Times New Roman" w:eastAsia="MS ??" w:hAnsi="Times New Roman" w:cs="Times New Roman"/>
          <w:b/>
          <w:i/>
          <w:sz w:val="24"/>
          <w:szCs w:val="24"/>
        </w:rPr>
        <w:t xml:space="preserve">„Доставка на храни и </w:t>
      </w:r>
      <w:r w:rsidRPr="00DE6F8E">
        <w:rPr>
          <w:rFonts w:ascii="Times New Roman" w:eastAsia="MS ??" w:hAnsi="Times New Roman" w:cs="Times New Roman"/>
          <w:b/>
          <w:i/>
          <w:sz w:val="24"/>
          <w:szCs w:val="24"/>
        </w:rPr>
        <w:lastRenderedPageBreak/>
        <w:t>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И Р А М:</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1. Не съм осъждан(а)/ /Реабилитиран съм/ (</w:t>
      </w:r>
      <w:r w:rsidRPr="00B667BA">
        <w:rPr>
          <w:rFonts w:ascii="Times New Roman" w:eastAsia="MS ??" w:hAnsi="Times New Roman" w:cs="Times New Roman"/>
          <w:i/>
          <w:sz w:val="24"/>
          <w:szCs w:val="24"/>
        </w:rPr>
        <w:t>невярното се зачертава)</w:t>
      </w:r>
      <w:r w:rsidRPr="00B667BA">
        <w:rPr>
          <w:rFonts w:ascii="Times New Roman" w:eastAsia="MS ??" w:hAnsi="Times New Roman" w:cs="Times New Roman"/>
          <w:sz w:val="24"/>
          <w:szCs w:val="24"/>
        </w:rPr>
        <w:t xml:space="preserve"> за: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б) подкуп по чл. 301 - 307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участие в организирана престъпна група по чл. 321 и 321а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г) престъпление против собствеността по чл. 194 - 217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д) престъпление против стопанството по чл. 219 - 252 от Наказателния кодекс.</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2. </w:t>
      </w:r>
      <w:r w:rsidRPr="00DE6F8E">
        <w:rPr>
          <w:rFonts w:ascii="Times New Roman" w:eastAsia="MS ??" w:hAnsi="Times New Roman" w:cs="Times New Roman"/>
          <w:sz w:val="24"/>
          <w:szCs w:val="24"/>
        </w:rPr>
        <w:t>Не съм лишен от правото да упражнявам определена дейност (производство и/или търговия с храни и/или хранителни продукти), съгласно законодателството на държавата, в която е извършено нарушението.</w:t>
      </w:r>
    </w:p>
    <w:p w:rsidR="00A017FA" w:rsidRPr="00B667BA" w:rsidRDefault="00A017FA" w:rsidP="00A017FA">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3. Не съм осъждан</w:t>
      </w:r>
      <w:r w:rsidRPr="00B667BA">
        <w:rPr>
          <w:rFonts w:ascii="Times New Roman" w:eastAsia="MS ??" w:hAnsi="Times New Roman" w:cs="Times New Roman"/>
          <w:sz w:val="24"/>
          <w:szCs w:val="24"/>
        </w:rPr>
        <w:t xml:space="preserve">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017FA" w:rsidRPr="00B667BA" w:rsidRDefault="00A017FA" w:rsidP="00A017FA">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4. Не съм свързано лице</w:t>
      </w:r>
      <w:r w:rsidRPr="00B667BA">
        <w:rPr>
          <w:rFonts w:ascii="Times New Roman" w:eastAsia="MS ??" w:hAnsi="Times New Roman" w:cs="Times New Roman"/>
          <w:sz w:val="24"/>
          <w:szCs w:val="24"/>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5. Представляваният от мен участник не е обявен в несъстоятелност.</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6.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A017FA" w:rsidRPr="00B667BA" w:rsidRDefault="00A017FA" w:rsidP="00A017FA">
      <w:pPr>
        <w:spacing w:after="0" w:line="240" w:lineRule="auto"/>
        <w:jc w:val="both"/>
        <w:rPr>
          <w:rFonts w:ascii="Times New Roman" w:eastAsia="MS ??" w:hAnsi="Times New Roman" w:cs="Times New Roman"/>
          <w:i/>
          <w:sz w:val="24"/>
          <w:szCs w:val="24"/>
        </w:rPr>
      </w:pPr>
      <w:r w:rsidRPr="00B667BA">
        <w:rPr>
          <w:rFonts w:ascii="Times New Roman" w:eastAsia="MS ??" w:hAnsi="Times New Roman" w:cs="Times New Roman"/>
          <w:sz w:val="24"/>
          <w:szCs w:val="24"/>
        </w:rPr>
        <w:t>7. Представляваният от мен участник:</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а) не е в открито производство по несъстоятелност;</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б) не е сключил извънсъдебно споразумение с кредиторите си по смисъла на чл. 740 от Търговския закон; </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в) не се намира в подобна процедура съгласно националните си закони и подзаконови актове;</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г) неговата дейност не е под разпореждане на съда и не е преустановил дейността си.</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sz w:val="24"/>
          <w:szCs w:val="24"/>
        </w:rPr>
        <w:t xml:space="preserve">8.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sidRPr="00B667BA">
        <w:rPr>
          <w:rFonts w:ascii="Times New Roman" w:eastAsia="MS ??" w:hAnsi="Times New Roman" w:cs="Times New Roman"/>
          <w:color w:val="000000"/>
          <w:sz w:val="24"/>
          <w:szCs w:val="24"/>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9.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1</w:t>
      </w:r>
      <w:r>
        <w:rPr>
          <w:rFonts w:ascii="Times New Roman" w:eastAsia="MS ??" w:hAnsi="Times New Roman" w:cs="Times New Roman"/>
          <w:color w:val="000000"/>
          <w:sz w:val="24"/>
          <w:szCs w:val="24"/>
        </w:rPr>
        <w:t>0</w:t>
      </w:r>
      <w:r w:rsidRPr="00B667BA">
        <w:rPr>
          <w:rFonts w:ascii="Times New Roman" w:eastAsia="MS ??" w:hAnsi="Times New Roman" w:cs="Times New Roman"/>
          <w:color w:val="000000"/>
          <w:sz w:val="24"/>
          <w:szCs w:val="24"/>
        </w:rPr>
        <w:t xml:space="preserve">.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1. ............................…………….</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2. ..............................................</w:t>
      </w:r>
    </w:p>
    <w:p w:rsidR="00A017FA" w:rsidRPr="00B667BA" w:rsidRDefault="00A017FA" w:rsidP="00A017FA">
      <w:pPr>
        <w:spacing w:after="0" w:line="240" w:lineRule="auto"/>
        <w:jc w:val="both"/>
        <w:rPr>
          <w:rFonts w:ascii="Times New Roman" w:eastAsia="MS ??" w:hAnsi="Times New Roman" w:cs="Times New Roman"/>
          <w:i/>
          <w:color w:val="000000"/>
          <w:sz w:val="24"/>
          <w:szCs w:val="24"/>
        </w:rPr>
      </w:pPr>
      <w:r w:rsidRPr="00B667BA">
        <w:rPr>
          <w:rFonts w:ascii="Times New Roman" w:eastAsia="MS ??" w:hAnsi="Times New Roman" w:cs="Times New Roman"/>
          <w:i/>
          <w:color w:val="000000"/>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lastRenderedPageBreak/>
        <w:tab/>
        <w:t>Известна ми е отговорността по чл.313 от НК за неверни данни.</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color w:val="000000"/>
          <w:spacing w:val="-1"/>
          <w:sz w:val="24"/>
          <w:szCs w:val="24"/>
        </w:rPr>
        <w:t xml:space="preserve">Задължавам се да уведомя Възложителя за всички настъпили промени в </w:t>
      </w:r>
      <w:r w:rsidRPr="00B667BA">
        <w:rPr>
          <w:rFonts w:ascii="Times New Roman" w:eastAsia="MS ??" w:hAnsi="Times New Roman" w:cs="Times New Roman"/>
          <w:color w:val="000000"/>
          <w:spacing w:val="-2"/>
          <w:sz w:val="24"/>
          <w:szCs w:val="24"/>
        </w:rPr>
        <w:t>декларираните по- горе обстоятелства в 7-дневен срок от настъпването им.</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дата: ................ г.</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ДЕКЛАРАТОР</w:t>
      </w:r>
      <w:r w:rsidRPr="00B667BA">
        <w:rPr>
          <w:rFonts w:ascii="Times New Roman" w:eastAsia="MS ??" w:hAnsi="Times New Roman" w:cs="Times New Roman"/>
          <w:sz w:val="24"/>
          <w:szCs w:val="24"/>
          <w:vertAlign w:val="superscript"/>
        </w:rPr>
        <w:footnoteReference w:id="3"/>
      </w:r>
      <w:r w:rsidRPr="00B667BA">
        <w:rPr>
          <w:rFonts w:ascii="Times New Roman" w:eastAsia="MS ??" w:hAnsi="Times New Roman" w:cs="Times New Roman"/>
          <w:sz w:val="24"/>
          <w:szCs w:val="24"/>
        </w:rPr>
        <w:t>: ......................</w:t>
      </w:r>
    </w:p>
    <w:p w:rsidR="00A017FA" w:rsidRPr="00B667BA" w:rsidRDefault="00A017FA" w:rsidP="00A017FA">
      <w:pPr>
        <w:spacing w:after="0" w:line="240" w:lineRule="auto"/>
        <w:rPr>
          <w:rFonts w:ascii="Times New Roman" w:eastAsia="MS ??" w:hAnsi="Times New Roman" w:cs="Times New Roman"/>
          <w:sz w:val="24"/>
          <w:szCs w:val="24"/>
          <w:lang w:val="ru-RU"/>
        </w:rPr>
      </w:pPr>
    </w:p>
    <w:p w:rsidR="00A017FA" w:rsidRPr="00B667BA" w:rsidRDefault="00A017FA" w:rsidP="00A017FA">
      <w:pPr>
        <w:spacing w:after="0" w:line="240" w:lineRule="auto"/>
        <w:ind w:left="5760" w:firstLine="720"/>
        <w:rPr>
          <w:rFonts w:ascii="Times New Roman" w:eastAsia="MS ??" w:hAnsi="Times New Roman" w:cs="Times New Roman"/>
          <w:i/>
          <w:sz w:val="24"/>
          <w:szCs w:val="24"/>
        </w:rPr>
      </w:pPr>
      <w:r w:rsidRPr="00B667BA">
        <w:rPr>
          <w:rFonts w:ascii="Times New Roman" w:eastAsia="MS ??" w:hAnsi="Times New Roman" w:cs="Times New Roman"/>
          <w:sz w:val="24"/>
          <w:szCs w:val="24"/>
          <w:lang w:val="ru-RU"/>
        </w:rPr>
        <w:br w:type="page"/>
      </w:r>
      <w:r>
        <w:rPr>
          <w:rFonts w:ascii="Times New Roman" w:eastAsia="MS ??" w:hAnsi="Times New Roman" w:cs="Times New Roman"/>
          <w:b/>
          <w:i/>
          <w:color w:val="000000"/>
          <w:spacing w:val="3"/>
          <w:sz w:val="24"/>
          <w:szCs w:val="24"/>
        </w:rPr>
        <w:lastRenderedPageBreak/>
        <w:t>ОБРАЗЕЦ</w:t>
      </w:r>
    </w:p>
    <w:p w:rsidR="00A017F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А Ц И Я</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 за липса на свързаност с друг участник или кандидат в съответствие с чл. 55, ал. 7 от ЗОП, както и за липса на обстоятелство по чл. 8, ал. 8, т. 2 от ЗОП</w:t>
      </w: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участник</w:t>
      </w:r>
      <w:r w:rsidRPr="00B667BA">
        <w:rPr>
          <w:rFonts w:ascii="Times New Roman" w:eastAsia="MS ??" w:hAnsi="Times New Roman" w:cs="Times New Roman"/>
          <w:color w:val="000000"/>
          <w:sz w:val="24"/>
          <w:szCs w:val="24"/>
        </w:rPr>
        <w:t xml:space="preserve"> в процедура за възлагане на обществена поръчка с предмет: </w:t>
      </w:r>
      <w:r w:rsidRPr="00DE6F8E">
        <w:rPr>
          <w:rFonts w:ascii="Times New Roman" w:eastAsia="MS ??" w:hAnsi="Times New Roman" w:cs="Times New Roman"/>
          <w:b/>
          <w:i/>
          <w:color w:val="000000"/>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И Р А М:</w:t>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tabs>
          <w:tab w:val="left" w:pos="0"/>
        </w:tabs>
        <w:spacing w:after="0" w:line="264" w:lineRule="auto"/>
        <w:jc w:val="both"/>
        <w:rPr>
          <w:rFonts w:ascii="Times New Roman" w:eastAsia="MS ??" w:hAnsi="Times New Roman" w:cs="Times New Roman"/>
          <w:bCs/>
          <w:sz w:val="24"/>
          <w:szCs w:val="24"/>
        </w:rPr>
      </w:pPr>
      <w:r>
        <w:rPr>
          <w:rFonts w:ascii="Times New Roman" w:eastAsia="MS ??" w:hAnsi="Times New Roman" w:cs="Times New Roman"/>
          <w:bCs/>
          <w:sz w:val="24"/>
          <w:szCs w:val="24"/>
        </w:rPr>
        <w:t xml:space="preserve">1. </w:t>
      </w:r>
      <w:r w:rsidRPr="00B667BA">
        <w:rPr>
          <w:rFonts w:ascii="Times New Roman" w:eastAsia="MS ??" w:hAnsi="Times New Roman" w:cs="Times New Roman"/>
          <w:bCs/>
          <w:sz w:val="24"/>
          <w:szCs w:val="24"/>
        </w:rPr>
        <w:t>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2. 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 т. 23а от ДР на ЗОП с външен експерт, участвал в разработване на документацията.</w:t>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ab/>
      </w:r>
    </w:p>
    <w:p w:rsidR="00A017FA" w:rsidRPr="00B667BA" w:rsidRDefault="00A017FA" w:rsidP="00A017FA">
      <w:pPr>
        <w:spacing w:after="0" w:line="240" w:lineRule="auto"/>
        <w:jc w:val="both"/>
        <w:rPr>
          <w:rFonts w:ascii="Times New Roman" w:eastAsia="MS ??" w:hAnsi="Times New Roman" w:cs="Times New Roman"/>
          <w:color w:val="000000"/>
          <w:sz w:val="24"/>
          <w:szCs w:val="24"/>
        </w:rPr>
      </w:pPr>
      <w:r w:rsidRPr="00B667BA">
        <w:rPr>
          <w:rFonts w:ascii="Times New Roman" w:eastAsia="MS ??" w:hAnsi="Times New Roman" w:cs="Times New Roman"/>
          <w:color w:val="000000"/>
          <w:sz w:val="24"/>
          <w:szCs w:val="24"/>
        </w:rPr>
        <w:t>Известна ми е отговорността по чл.313 от НК за неверни данни.</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color w:val="000000"/>
          <w:spacing w:val="-1"/>
          <w:sz w:val="24"/>
          <w:szCs w:val="24"/>
        </w:rPr>
        <w:t xml:space="preserve">Задължавам се да уведомя Възложителя за всички настъпили промени в </w:t>
      </w:r>
      <w:r w:rsidRPr="00B667BA">
        <w:rPr>
          <w:rFonts w:ascii="Times New Roman" w:eastAsia="MS ??" w:hAnsi="Times New Roman" w:cs="Times New Roman"/>
          <w:color w:val="000000"/>
          <w:spacing w:val="-2"/>
          <w:sz w:val="24"/>
          <w:szCs w:val="24"/>
        </w:rPr>
        <w:t>декларираните по- горе обстоятелства в 7-дневен срок от настъпването им.</w:t>
      </w:r>
    </w:p>
    <w:p w:rsidR="00A017FA" w:rsidRPr="00B667BA" w:rsidRDefault="00A017FA" w:rsidP="00A017FA">
      <w:pPr>
        <w:spacing w:after="0" w:line="240" w:lineRule="auto"/>
        <w:ind w:right="72"/>
        <w:jc w:val="both"/>
        <w:rPr>
          <w:rFonts w:ascii="Times New Roman" w:eastAsia="MS ??" w:hAnsi="Times New Roman" w:cs="Times New Roman"/>
          <w:color w:val="000000"/>
          <w:spacing w:val="-2"/>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Дата: ................ г.</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ДЕКЛАРАТОР: ......................</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hd w:val="clear" w:color="auto" w:fill="FFFFFF"/>
        <w:tabs>
          <w:tab w:val="left" w:leader="dot" w:pos="1289"/>
          <w:tab w:val="left" w:pos="4342"/>
          <w:tab w:val="left" w:leader="dot" w:pos="8150"/>
        </w:tabs>
        <w:spacing w:after="0" w:line="240" w:lineRule="auto"/>
        <w:jc w:val="right"/>
        <w:rPr>
          <w:rFonts w:ascii="Times New Roman" w:eastAsia="Batang" w:hAnsi="Times New Roman" w:cs="Times New Roman"/>
          <w:b/>
          <w:bCs/>
          <w:i/>
          <w:color w:val="000000"/>
          <w:spacing w:val="3"/>
          <w:sz w:val="24"/>
          <w:szCs w:val="24"/>
        </w:rPr>
      </w:pPr>
      <w:r w:rsidRPr="00B667BA">
        <w:rPr>
          <w:rFonts w:ascii="Times New Roman" w:eastAsia="Batang" w:hAnsi="Times New Roman" w:cs="Times New Roman"/>
          <w:b/>
          <w:bCs/>
          <w:i/>
          <w:color w:val="000000"/>
          <w:spacing w:val="3"/>
          <w:sz w:val="24"/>
          <w:szCs w:val="24"/>
        </w:rPr>
        <w:t xml:space="preserve">ОБРАЗЕЦ </w:t>
      </w:r>
    </w:p>
    <w:p w:rsidR="00A017FA" w:rsidRPr="00B667BA" w:rsidRDefault="00A017FA" w:rsidP="00A017FA">
      <w:pPr>
        <w:shd w:val="clear" w:color="auto" w:fill="FFFFFF"/>
        <w:tabs>
          <w:tab w:val="left" w:leader="dot" w:pos="1289"/>
          <w:tab w:val="left" w:pos="4342"/>
          <w:tab w:val="left" w:leader="dot" w:pos="8150"/>
        </w:tabs>
        <w:spacing w:after="0" w:line="240" w:lineRule="auto"/>
        <w:jc w:val="right"/>
        <w:rPr>
          <w:rFonts w:ascii="Times New Roman" w:eastAsia="Verdana-Bold" w:hAnsi="Times New Roman" w:cs="Times New Roman"/>
          <w:b/>
          <w:bCs/>
          <w:sz w:val="24"/>
          <w:szCs w:val="24"/>
        </w:rPr>
      </w:pPr>
    </w:p>
    <w:p w:rsidR="00A017FA" w:rsidRPr="00B667BA" w:rsidRDefault="00A017FA" w:rsidP="00A017FA">
      <w:pPr>
        <w:autoSpaceDE w:val="0"/>
        <w:autoSpaceDN w:val="0"/>
        <w:adjustRightInd w:val="0"/>
        <w:spacing w:after="0" w:line="240" w:lineRule="auto"/>
        <w:jc w:val="center"/>
        <w:rPr>
          <w:rFonts w:ascii="Times New Roman" w:eastAsia="Verdana-Bold" w:hAnsi="Times New Roman" w:cs="Times New Roman"/>
          <w:b/>
          <w:bCs/>
          <w:sz w:val="24"/>
          <w:szCs w:val="24"/>
        </w:rPr>
      </w:pPr>
      <w:r w:rsidRPr="00B667BA">
        <w:rPr>
          <w:rFonts w:ascii="Times New Roman" w:eastAsia="Verdana-Bold" w:hAnsi="Times New Roman" w:cs="Times New Roman"/>
          <w:b/>
          <w:bCs/>
          <w:sz w:val="24"/>
          <w:szCs w:val="24"/>
        </w:rPr>
        <w:t>Д Е К Л А Р А Ц И Я</w:t>
      </w:r>
    </w:p>
    <w:p w:rsidR="00A017FA" w:rsidRPr="00B667BA" w:rsidRDefault="00A017FA" w:rsidP="00A017FA">
      <w:pPr>
        <w:spacing w:after="0" w:line="240" w:lineRule="auto"/>
        <w:jc w:val="center"/>
        <w:rPr>
          <w:rFonts w:ascii="Times New Roman" w:eastAsia="Batang" w:hAnsi="Times New Roman" w:cs="Times New Roman"/>
          <w:b/>
          <w:bCs/>
          <w:sz w:val="24"/>
          <w:szCs w:val="24"/>
        </w:rPr>
      </w:pPr>
      <w:r w:rsidRPr="00B667BA">
        <w:rPr>
          <w:rFonts w:ascii="Times New Roman" w:eastAsia="Batang" w:hAnsi="Times New Roman" w:cs="Times New Roman"/>
          <w:b/>
          <w:bCs/>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017FA" w:rsidRPr="00B667BA" w:rsidRDefault="00A017FA" w:rsidP="00A017FA">
      <w:pPr>
        <w:shd w:val="clear" w:color="auto" w:fill="FFFFFF"/>
        <w:spacing w:after="0" w:line="240" w:lineRule="auto"/>
        <w:ind w:right="50"/>
        <w:jc w:val="both"/>
        <w:rPr>
          <w:rFonts w:ascii="Times New Roman" w:eastAsia="Batang" w:hAnsi="Times New Roman" w:cs="Times New Roman"/>
          <w:color w:val="000000"/>
          <w:spacing w:val="2"/>
          <w:w w:val="111"/>
          <w:sz w:val="24"/>
          <w:szCs w:val="24"/>
        </w:rPr>
      </w:pPr>
    </w:p>
    <w:p w:rsidR="00A017FA" w:rsidRPr="00B667BA" w:rsidRDefault="00A017FA" w:rsidP="00A017FA">
      <w:pPr>
        <w:shd w:val="clear" w:color="auto" w:fill="FFFFFF"/>
        <w:spacing w:after="0" w:line="240" w:lineRule="auto"/>
        <w:ind w:right="50"/>
        <w:jc w:val="both"/>
        <w:rPr>
          <w:rFonts w:ascii="Times New Roman" w:eastAsia="Batang" w:hAnsi="Times New Roman" w:cs="Times New Roman"/>
          <w:sz w:val="24"/>
          <w:szCs w:val="24"/>
        </w:rPr>
      </w:pPr>
      <w:r w:rsidRPr="00B667BA">
        <w:rPr>
          <w:rFonts w:ascii="Times New Roman" w:eastAsia="Batang" w:hAnsi="Times New Roman" w:cs="Times New Roman"/>
          <w:color w:val="000000"/>
          <w:spacing w:val="2"/>
          <w:w w:val="111"/>
          <w:sz w:val="24"/>
          <w:szCs w:val="24"/>
        </w:rPr>
        <w:t>Подписаният: ………………………………</w:t>
      </w:r>
      <w:r w:rsidRPr="00B667BA">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w:t>
      </w:r>
    </w:p>
    <w:p w:rsidR="00A017FA" w:rsidRPr="00B667BA" w:rsidRDefault="00A017FA" w:rsidP="00A017FA">
      <w:pPr>
        <w:shd w:val="clear" w:color="auto" w:fill="FFFFFF"/>
        <w:spacing w:after="0" w:line="240" w:lineRule="auto"/>
        <w:ind w:right="7"/>
        <w:jc w:val="center"/>
        <w:rPr>
          <w:rFonts w:ascii="Times New Roman" w:eastAsia="Batang" w:hAnsi="Times New Roman" w:cs="Times New Roman"/>
          <w:i/>
          <w:color w:val="000000"/>
          <w:spacing w:val="4"/>
          <w:sz w:val="24"/>
          <w:szCs w:val="24"/>
        </w:rPr>
      </w:pPr>
      <w:r w:rsidRPr="00B667BA">
        <w:rPr>
          <w:rFonts w:ascii="Times New Roman" w:eastAsia="Batang" w:hAnsi="Times New Roman" w:cs="Times New Roman"/>
          <w:i/>
          <w:color w:val="000000"/>
          <w:spacing w:val="4"/>
          <w:sz w:val="24"/>
          <w:szCs w:val="24"/>
        </w:rPr>
        <w:t>(три имена)</w:t>
      </w:r>
    </w:p>
    <w:p w:rsidR="00A017FA" w:rsidRPr="00DE6F8E" w:rsidRDefault="00A017FA" w:rsidP="00A017FA">
      <w:pPr>
        <w:shd w:val="clear" w:color="auto" w:fill="FFFFFF"/>
        <w:spacing w:after="0" w:line="240" w:lineRule="auto"/>
        <w:ind w:right="7"/>
        <w:jc w:val="both"/>
        <w:rPr>
          <w:rFonts w:ascii="Times New Roman" w:eastAsia="Batang" w:hAnsi="Times New Roman" w:cs="Times New Roman"/>
          <w:color w:val="000000"/>
          <w:spacing w:val="5"/>
          <w:sz w:val="24"/>
          <w:szCs w:val="24"/>
        </w:rPr>
      </w:pPr>
      <w:r w:rsidRPr="00B667BA">
        <w:rPr>
          <w:rFonts w:ascii="Times New Roman" w:eastAsia="Batang" w:hAnsi="Times New Roman" w:cs="Times New Roman"/>
          <w:color w:val="000000"/>
          <w:spacing w:val="5"/>
          <w:sz w:val="24"/>
          <w:szCs w:val="24"/>
        </w:rPr>
        <w:t>Данни по документ за самоличност ................................................</w:t>
      </w:r>
      <w:r>
        <w:rPr>
          <w:rFonts w:ascii="Times New Roman" w:eastAsia="Batang" w:hAnsi="Times New Roman" w:cs="Times New Roman"/>
          <w:color w:val="000000"/>
          <w:spacing w:val="5"/>
          <w:sz w:val="24"/>
          <w:szCs w:val="24"/>
        </w:rPr>
        <w:t>...............................</w:t>
      </w:r>
    </w:p>
    <w:p w:rsidR="00A017FA" w:rsidRPr="00B667BA" w:rsidRDefault="00A017FA" w:rsidP="00A017FA">
      <w:pPr>
        <w:autoSpaceDE w:val="0"/>
        <w:autoSpaceDN w:val="0"/>
        <w:adjustRightInd w:val="0"/>
        <w:spacing w:after="0" w:line="240" w:lineRule="auto"/>
        <w:jc w:val="center"/>
        <w:rPr>
          <w:rFonts w:ascii="Times New Roman" w:eastAsia="Batang" w:hAnsi="Times New Roman" w:cs="Times New Roman"/>
          <w:i/>
          <w:sz w:val="24"/>
          <w:szCs w:val="24"/>
        </w:rPr>
      </w:pPr>
      <w:r w:rsidRPr="00B667BA">
        <w:rPr>
          <w:rFonts w:ascii="Times New Roman" w:eastAsia="Batang" w:hAnsi="Times New Roman" w:cs="Times New Roman"/>
          <w:i/>
          <w:sz w:val="24"/>
          <w:szCs w:val="24"/>
        </w:rPr>
        <w:t xml:space="preserve"> (номер на лична карта, дата, орган и място на издаването)</w:t>
      </w:r>
    </w:p>
    <w:p w:rsidR="00A017FA" w:rsidRPr="00B667BA" w:rsidRDefault="00A017FA" w:rsidP="00A017FA">
      <w:pPr>
        <w:shd w:val="clear" w:color="auto" w:fill="FFFFFF"/>
        <w:tabs>
          <w:tab w:val="left" w:leader="dot" w:pos="6588"/>
        </w:tabs>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color w:val="000000"/>
          <w:spacing w:val="5"/>
          <w:w w:val="111"/>
          <w:sz w:val="24"/>
          <w:szCs w:val="24"/>
        </w:rPr>
        <w:t xml:space="preserve">в качеството си на </w:t>
      </w:r>
      <w:r w:rsidRPr="00B667BA">
        <w:rPr>
          <w:rFonts w:ascii="Times New Roman" w:eastAsia="Batang" w:hAnsi="Times New Roman" w:cs="Times New Roman"/>
          <w:color w:val="000000"/>
          <w:sz w:val="24"/>
          <w:szCs w:val="24"/>
        </w:rPr>
        <w:t>…………………………………………………………………………</w:t>
      </w:r>
    </w:p>
    <w:p w:rsidR="00A017FA" w:rsidRPr="00B667BA" w:rsidRDefault="00A017FA" w:rsidP="00A017FA">
      <w:pPr>
        <w:shd w:val="clear" w:color="auto" w:fill="FFFFFF"/>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color w:val="000000"/>
          <w:spacing w:val="3"/>
          <w:sz w:val="24"/>
          <w:szCs w:val="24"/>
        </w:rPr>
        <w:t>(длъжност)</w:t>
      </w:r>
    </w:p>
    <w:p w:rsidR="00A017FA" w:rsidRPr="00B667BA" w:rsidRDefault="00A017FA" w:rsidP="00A017FA">
      <w:pPr>
        <w:spacing w:after="0" w:line="240" w:lineRule="auto"/>
        <w:jc w:val="both"/>
        <w:rPr>
          <w:rFonts w:ascii="Times New Roman" w:eastAsia="Batang" w:hAnsi="Times New Roman" w:cs="Times New Roman"/>
          <w:color w:val="000000"/>
          <w:sz w:val="24"/>
          <w:szCs w:val="24"/>
        </w:rPr>
      </w:pPr>
      <w:r w:rsidRPr="00B667BA">
        <w:rPr>
          <w:rFonts w:ascii="Times New Roman" w:eastAsia="Batang" w:hAnsi="Times New Roman" w:cs="Times New Roman"/>
          <w:sz w:val="24"/>
          <w:szCs w:val="24"/>
        </w:rPr>
        <w:t>на ……………….………………………………………..………..………………………</w:t>
      </w:r>
    </w:p>
    <w:p w:rsidR="00A017FA" w:rsidRPr="00B667BA" w:rsidRDefault="00A017FA" w:rsidP="00A017FA">
      <w:pPr>
        <w:spacing w:after="0" w:line="240" w:lineRule="auto"/>
        <w:jc w:val="center"/>
        <w:rPr>
          <w:rFonts w:ascii="Times New Roman" w:eastAsia="Batang" w:hAnsi="Times New Roman" w:cs="Times New Roman"/>
          <w:i/>
          <w:sz w:val="24"/>
          <w:szCs w:val="24"/>
        </w:rPr>
      </w:pPr>
      <w:r w:rsidRPr="00B667BA">
        <w:rPr>
          <w:rFonts w:ascii="Times New Roman" w:eastAsia="Batang" w:hAnsi="Times New Roman" w:cs="Times New Roman"/>
          <w:i/>
          <w:sz w:val="24"/>
          <w:szCs w:val="24"/>
        </w:rPr>
        <w:t>(наименование на участника, подизпълнителя, член на неперсонифицирано обединение)</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 xml:space="preserve">с ЕИК: ________________________, </w:t>
      </w:r>
    </w:p>
    <w:p w:rsidR="00A017FA" w:rsidRPr="00B667BA" w:rsidRDefault="00A017FA" w:rsidP="00A017FA">
      <w:pPr>
        <w:spacing w:after="0" w:line="240" w:lineRule="auto"/>
        <w:jc w:val="both"/>
        <w:rPr>
          <w:rFonts w:ascii="Times New Roman" w:eastAsia="Batang" w:hAnsi="Times New Roman" w:cs="Times New Roman"/>
          <w:sz w:val="24"/>
          <w:szCs w:val="24"/>
        </w:rPr>
      </w:pPr>
    </w:p>
    <w:p w:rsidR="00A017FA" w:rsidRDefault="00A017FA" w:rsidP="00A017FA">
      <w:pPr>
        <w:autoSpaceDE w:val="0"/>
        <w:autoSpaceDN w:val="0"/>
        <w:adjustRightInd w:val="0"/>
        <w:spacing w:after="0" w:line="240" w:lineRule="auto"/>
        <w:jc w:val="both"/>
        <w:rPr>
          <w:rFonts w:ascii="Times New Roman" w:eastAsia="Batang" w:hAnsi="Times New Roman" w:cs="Times New Roman"/>
          <w:b/>
          <w:i/>
          <w:sz w:val="24"/>
          <w:szCs w:val="24"/>
        </w:rPr>
      </w:pPr>
      <w:r w:rsidRPr="00B667BA">
        <w:rPr>
          <w:rFonts w:ascii="Times New Roman" w:eastAsia="Batang" w:hAnsi="Times New Roman" w:cs="Times New Roman"/>
          <w:sz w:val="24"/>
          <w:szCs w:val="24"/>
        </w:rPr>
        <w:t xml:space="preserve">във връзка с участието ни в обществена поръчка с </w:t>
      </w:r>
      <w:r w:rsidRPr="00DE6F8E">
        <w:rPr>
          <w:rFonts w:ascii="Times New Roman" w:eastAsia="Batang"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autoSpaceDE w:val="0"/>
        <w:autoSpaceDN w:val="0"/>
        <w:adjustRightInd w:val="0"/>
        <w:spacing w:after="0" w:line="240" w:lineRule="auto"/>
        <w:jc w:val="both"/>
        <w:rPr>
          <w:rFonts w:ascii="Times New Roman" w:eastAsia="Batang" w:hAnsi="Times New Roman" w:cs="Times New Roman"/>
          <w:b/>
          <w:bCs/>
          <w:sz w:val="24"/>
          <w:szCs w:val="24"/>
        </w:rPr>
      </w:pPr>
    </w:p>
    <w:p w:rsidR="00A017FA" w:rsidRPr="00B667BA" w:rsidRDefault="00A017FA" w:rsidP="00A017FA">
      <w:pPr>
        <w:spacing w:after="0" w:line="240" w:lineRule="auto"/>
        <w:jc w:val="center"/>
        <w:outlineLvl w:val="0"/>
        <w:rPr>
          <w:rFonts w:ascii="Times New Roman" w:eastAsia="Batang" w:hAnsi="Times New Roman" w:cs="Times New Roman"/>
          <w:b/>
          <w:bCs/>
          <w:sz w:val="24"/>
          <w:szCs w:val="24"/>
        </w:rPr>
      </w:pPr>
      <w:r w:rsidRPr="00B667BA">
        <w:rPr>
          <w:rFonts w:ascii="Times New Roman" w:eastAsia="Batang" w:hAnsi="Times New Roman" w:cs="Times New Roman"/>
          <w:b/>
          <w:bCs/>
          <w:sz w:val="24"/>
          <w:szCs w:val="24"/>
        </w:rPr>
        <w:t>Д Е К Л А Р И Р А М:</w:t>
      </w:r>
    </w:p>
    <w:p w:rsidR="00A017FA" w:rsidRPr="00B667BA" w:rsidRDefault="00A017FA" w:rsidP="00A017FA">
      <w:pPr>
        <w:spacing w:after="0" w:line="240" w:lineRule="auto"/>
        <w:jc w:val="center"/>
        <w:outlineLvl w:val="0"/>
        <w:rPr>
          <w:rFonts w:ascii="Times New Roman" w:eastAsia="Batang" w:hAnsi="Times New Roman" w:cs="Times New Roman"/>
          <w:b/>
          <w:bCs/>
          <w:sz w:val="24"/>
          <w:szCs w:val="24"/>
        </w:rPr>
      </w:pP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 xml:space="preserve">Представляваният от мен участник: </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017FA" w:rsidRPr="00B667BA" w:rsidRDefault="00A017FA" w:rsidP="00A017FA">
      <w:pPr>
        <w:spacing w:after="0" w:line="240" w:lineRule="auto"/>
        <w:jc w:val="both"/>
        <w:rPr>
          <w:rFonts w:ascii="Times New Roman" w:eastAsia="Batang" w:hAnsi="Times New Roman" w:cs="Times New Roman"/>
          <w:sz w:val="24"/>
          <w:szCs w:val="24"/>
          <w:lang w:val="en-US"/>
        </w:rPr>
      </w:pP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A017FA" w:rsidRPr="00B667BA" w:rsidRDefault="00A017FA" w:rsidP="00A017FA">
      <w:pPr>
        <w:spacing w:after="0" w:line="240" w:lineRule="auto"/>
        <w:jc w:val="both"/>
        <w:rPr>
          <w:rFonts w:ascii="Times New Roman" w:eastAsia="Batang" w:hAnsi="Times New Roman" w:cs="Times New Roman"/>
          <w:sz w:val="24"/>
          <w:szCs w:val="24"/>
        </w:rPr>
      </w:pPr>
    </w:p>
    <w:p w:rsidR="00A017FA" w:rsidRPr="00B667BA" w:rsidRDefault="00A017FA" w:rsidP="00A017FA">
      <w:pPr>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sz w:val="24"/>
          <w:szCs w:val="24"/>
        </w:rPr>
        <w:t xml:space="preserve">Известна ми е отговорността по чл.313 от НК за неверни данни. </w:t>
      </w:r>
    </w:p>
    <w:p w:rsidR="00A017FA" w:rsidRPr="00B667BA" w:rsidRDefault="00A017FA" w:rsidP="00A017FA">
      <w:pPr>
        <w:spacing w:after="0" w:line="240" w:lineRule="auto"/>
        <w:rPr>
          <w:rFonts w:ascii="Times New Roman" w:eastAsia="Batang" w:hAnsi="Times New Roman" w:cs="Times New Roman"/>
          <w:sz w:val="24"/>
          <w:szCs w:val="24"/>
        </w:rPr>
      </w:pPr>
    </w:p>
    <w:p w:rsidR="00A017FA" w:rsidRPr="00B667BA" w:rsidRDefault="00A017FA" w:rsidP="00A017FA">
      <w:pPr>
        <w:spacing w:after="0" w:line="240" w:lineRule="auto"/>
        <w:rPr>
          <w:rFonts w:ascii="Times New Roman" w:eastAsia="Batang" w:hAnsi="Times New Roman" w:cs="Times New Roman"/>
          <w:sz w:val="24"/>
          <w:szCs w:val="24"/>
        </w:rPr>
      </w:pPr>
    </w:p>
    <w:p w:rsidR="00A017FA" w:rsidRPr="00B667BA" w:rsidRDefault="00A017FA" w:rsidP="00A017FA">
      <w:pPr>
        <w:shd w:val="clear" w:color="auto" w:fill="FFFFFF"/>
        <w:tabs>
          <w:tab w:val="left" w:leader="dot" w:pos="1289"/>
          <w:tab w:val="left" w:pos="4342"/>
          <w:tab w:val="left" w:leader="dot" w:pos="8150"/>
        </w:tabs>
        <w:spacing w:after="0" w:line="240" w:lineRule="auto"/>
        <w:jc w:val="both"/>
        <w:rPr>
          <w:rFonts w:ascii="Times New Roman" w:eastAsia="Batang" w:hAnsi="Times New Roman" w:cs="Times New Roman"/>
          <w:sz w:val="24"/>
          <w:szCs w:val="24"/>
        </w:rPr>
      </w:pPr>
      <w:r w:rsidRPr="00B667BA">
        <w:rPr>
          <w:rFonts w:ascii="Times New Roman" w:eastAsia="Batang" w:hAnsi="Times New Roman" w:cs="Times New Roman"/>
          <w:color w:val="000000"/>
          <w:spacing w:val="-16"/>
          <w:w w:val="111"/>
          <w:sz w:val="24"/>
          <w:szCs w:val="24"/>
        </w:rPr>
        <w:lastRenderedPageBreak/>
        <w:t>Дата: _________________</w:t>
      </w:r>
      <w:r w:rsidRPr="00B667BA">
        <w:rPr>
          <w:rFonts w:ascii="Times New Roman" w:eastAsia="Batang" w:hAnsi="Times New Roman" w:cs="Times New Roman"/>
          <w:color w:val="000000"/>
          <w:spacing w:val="-16"/>
          <w:w w:val="111"/>
          <w:sz w:val="24"/>
          <w:szCs w:val="24"/>
        </w:rPr>
        <w:tab/>
      </w:r>
      <w:r w:rsidRPr="00B667BA">
        <w:rPr>
          <w:rFonts w:ascii="Times New Roman" w:eastAsia="Batang" w:hAnsi="Times New Roman" w:cs="Times New Roman"/>
          <w:color w:val="000000"/>
          <w:spacing w:val="-3"/>
          <w:sz w:val="24"/>
          <w:szCs w:val="24"/>
        </w:rPr>
        <w:t>ДЕКЛАРАТОР:</w:t>
      </w:r>
      <w:r w:rsidRPr="00B667BA">
        <w:rPr>
          <w:rFonts w:ascii="Times New Roman" w:eastAsia="Batang" w:hAnsi="Times New Roman" w:cs="Times New Roman"/>
          <w:color w:val="000000"/>
          <w:sz w:val="24"/>
          <w:szCs w:val="24"/>
        </w:rPr>
        <w:t>___________________________</w:t>
      </w:r>
    </w:p>
    <w:p w:rsidR="00A017FA" w:rsidRPr="00B667BA" w:rsidRDefault="00A017FA" w:rsidP="00A017FA">
      <w:pPr>
        <w:shd w:val="clear" w:color="auto" w:fill="FFFFFF"/>
        <w:spacing w:after="0" w:line="240" w:lineRule="auto"/>
        <w:jc w:val="both"/>
        <w:rPr>
          <w:rFonts w:ascii="Times New Roman" w:eastAsia="Batang" w:hAnsi="Times New Roman" w:cs="Times New Roman"/>
          <w:sz w:val="24"/>
          <w:szCs w:val="24"/>
        </w:rPr>
      </w:pPr>
      <w:r w:rsidRPr="00B667BA">
        <w:rPr>
          <w:rFonts w:ascii="Times New Roman" w:eastAsia="Verdana-Italic" w:hAnsi="Times New Roman" w:cs="Times New Roman"/>
          <w:sz w:val="24"/>
          <w:szCs w:val="24"/>
        </w:rPr>
        <w:tab/>
      </w:r>
      <w:r w:rsidRPr="00B667BA">
        <w:rPr>
          <w:rFonts w:ascii="Times New Roman" w:eastAsia="Batang" w:hAnsi="Times New Roman" w:cs="Times New Roman"/>
          <w:color w:val="000000"/>
          <w:spacing w:val="-4"/>
          <w:sz w:val="24"/>
          <w:szCs w:val="24"/>
        </w:rPr>
        <w:t>(подпис, печат)</w:t>
      </w:r>
    </w:p>
    <w:p w:rsidR="00A017FA" w:rsidRPr="00B667BA" w:rsidRDefault="00A017FA" w:rsidP="00A017FA">
      <w:pPr>
        <w:spacing w:after="0" w:line="240" w:lineRule="auto"/>
        <w:jc w:val="both"/>
        <w:rPr>
          <w:rFonts w:ascii="Times New Roman" w:eastAsia="Batang" w:hAnsi="Times New Roman" w:cs="Times New Roman"/>
          <w:sz w:val="24"/>
          <w:szCs w:val="24"/>
        </w:rPr>
      </w:pPr>
    </w:p>
    <w:p w:rsidR="00A017FA" w:rsidRPr="00B667BA" w:rsidRDefault="00A017FA" w:rsidP="00A017FA">
      <w:pPr>
        <w:spacing w:after="0" w:line="240" w:lineRule="auto"/>
        <w:jc w:val="both"/>
        <w:rPr>
          <w:rFonts w:ascii="Times New Roman" w:eastAsia="Batang" w:hAnsi="Times New Roman" w:cs="Times New Roman"/>
          <w:i/>
          <w:iCs/>
          <w:sz w:val="24"/>
          <w:szCs w:val="24"/>
        </w:rPr>
      </w:pPr>
      <w:r w:rsidRPr="00B667BA">
        <w:rPr>
          <w:rFonts w:ascii="Times New Roman" w:eastAsia="Batang" w:hAnsi="Times New Roman" w:cs="Times New Roman"/>
          <w:b/>
          <w:bCs/>
          <w:i/>
          <w:iCs/>
          <w:sz w:val="24"/>
          <w:szCs w:val="24"/>
        </w:rPr>
        <w:t>ПОЯСНЕНИЕ</w:t>
      </w:r>
      <w:r w:rsidRPr="00B667BA">
        <w:rPr>
          <w:rFonts w:ascii="Times New Roman" w:eastAsia="Batang" w:hAnsi="Times New Roman" w:cs="Times New Roman"/>
          <w:i/>
          <w:iCs/>
          <w:sz w:val="24"/>
          <w:szCs w:val="24"/>
        </w:rPr>
        <w:t>: В случай, че участникът е юридическо лице, декларацията се подава задължително от всички лица, посочени в чл. 47, ал. 4 от ЗОП.</w:t>
      </w:r>
    </w:p>
    <w:p w:rsidR="00A017FA" w:rsidRPr="00B667BA" w:rsidRDefault="00A017FA" w:rsidP="00A017FA">
      <w:pPr>
        <w:spacing w:after="0" w:line="240" w:lineRule="auto"/>
        <w:jc w:val="both"/>
        <w:rPr>
          <w:rFonts w:ascii="Times New Roman" w:eastAsia="Batang" w:hAnsi="Times New Roman" w:cs="Times New Roman"/>
          <w:i/>
          <w:iCs/>
          <w:sz w:val="24"/>
          <w:szCs w:val="24"/>
        </w:rPr>
      </w:pPr>
      <w:r w:rsidRPr="00B667BA">
        <w:rPr>
          <w:rFonts w:ascii="Times New Roman" w:eastAsia="Batang" w:hAnsi="Times New Roman" w:cs="Times New Roman"/>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A017FA" w:rsidRPr="00B667BA" w:rsidRDefault="00A017FA" w:rsidP="00A017FA">
      <w:pPr>
        <w:spacing w:after="0" w:line="240" w:lineRule="auto"/>
        <w:jc w:val="both"/>
        <w:rPr>
          <w:rFonts w:ascii="Times New Roman" w:eastAsia="Batang" w:hAnsi="Times New Roman" w:cs="Times New Roman"/>
          <w:i/>
          <w:iCs/>
          <w:sz w:val="24"/>
          <w:szCs w:val="24"/>
        </w:rPr>
      </w:pPr>
      <w:r w:rsidRPr="00B667BA">
        <w:rPr>
          <w:rFonts w:ascii="Times New Roman" w:eastAsia="Batang" w:hAnsi="Times New Roman" w:cs="Times New Roman"/>
          <w:i/>
          <w:iCs/>
          <w:sz w:val="24"/>
          <w:szCs w:val="24"/>
        </w:rPr>
        <w:t>Когато деклараторът е чуждестранен гражданин, декларацията, която е на чужд език се представя и в превод.</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„Свързани лица” по смисъла на "Свързани лица" са лицата по смисъла на § 1 от допълнителните разпоредби на Търговския закон са:</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2. работодател и работник;</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3. лицата, едното от които участва в управлението на дружеството на другото;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4. съдружниците;</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5. дружество и лице, което притежава повече от 5 на сто от дяловете и акциите, издадени с право на глас в дружеството;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6. лицата, чиято дейност се контролира пряко или косвено от трето лице;</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7. лицата, които съвместно контролират пряко или косвено трето лице;</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8. лицата, едното от които е търговски представител на другото;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9. лицата, едното от които е направило дарение в полза на другото.</w:t>
      </w:r>
    </w:p>
    <w:p w:rsidR="00A017FA" w:rsidRPr="00B667BA" w:rsidRDefault="00A017FA" w:rsidP="00A017FA">
      <w:pPr>
        <w:autoSpaceDE w:val="0"/>
        <w:autoSpaceDN w:val="0"/>
        <w:spacing w:after="0" w:line="240" w:lineRule="auto"/>
        <w:jc w:val="both"/>
        <w:rPr>
          <w:rFonts w:ascii="Times New Roman" w:eastAsia="Batang" w:hAnsi="Times New Roman" w:cs="Times New Roman"/>
          <w:i/>
          <w:sz w:val="24"/>
          <w:szCs w:val="24"/>
        </w:rPr>
      </w:pPr>
      <w:r w:rsidRPr="00B667BA">
        <w:rPr>
          <w:rFonts w:ascii="Times New Roman" w:eastAsia="Batang" w:hAnsi="Times New Roman" w:cs="Times New Roman"/>
          <w:i/>
          <w:sz w:val="24"/>
          <w:szCs w:val="24"/>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 xml:space="preserve">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667BA">
        <w:rPr>
          <w:rFonts w:ascii="Times New Roman" w:eastAsia="Batang" w:hAnsi="Times New Roman" w:cs="Times New Roman"/>
          <w:b/>
          <w:i/>
          <w:color w:val="000000"/>
          <w:sz w:val="24"/>
          <w:szCs w:val="24"/>
          <w:u w:val="single"/>
        </w:rPr>
        <w:t>не се прилага,</w:t>
      </w:r>
      <w:r w:rsidRPr="00B667BA">
        <w:rPr>
          <w:rFonts w:ascii="Times New Roman" w:eastAsia="Batang" w:hAnsi="Times New Roman" w:cs="Times New Roman"/>
          <w:i/>
          <w:color w:val="000000"/>
          <w:sz w:val="24"/>
          <w:szCs w:val="24"/>
        </w:rPr>
        <w:t xml:space="preserve"> когато:</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A017FA" w:rsidRPr="00B667BA" w:rsidRDefault="00A017FA" w:rsidP="00A017FA">
      <w:pPr>
        <w:spacing w:after="0" w:line="240" w:lineRule="auto"/>
        <w:jc w:val="both"/>
        <w:rPr>
          <w:rFonts w:ascii="Times New Roman" w:eastAsia="Batang" w:hAnsi="Times New Roman" w:cs="Times New Roman"/>
          <w:i/>
          <w:color w:val="000000"/>
          <w:sz w:val="24"/>
          <w:szCs w:val="24"/>
        </w:rPr>
      </w:pPr>
      <w:r w:rsidRPr="00B667BA">
        <w:rPr>
          <w:rFonts w:ascii="Times New Roman" w:eastAsia="Batang" w:hAnsi="Times New Roman" w:cs="Times New Roman"/>
          <w:i/>
          <w:color w:val="000000"/>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w:t>
      </w:r>
      <w:r w:rsidRPr="00B667BA">
        <w:rPr>
          <w:rFonts w:ascii="Times New Roman" w:eastAsia="Batang" w:hAnsi="Times New Roman" w:cs="Times New Roman"/>
          <w:i/>
          <w:color w:val="000000"/>
          <w:sz w:val="24"/>
          <w:szCs w:val="24"/>
        </w:rPr>
        <w:lastRenderedPageBreak/>
        <w:t>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Batang" w:hAnsi="Times New Roman" w:cs="Times New Roman"/>
          <w:i/>
          <w:color w:val="00000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rPr>
        <w:sectPr w:rsidR="00A017FA" w:rsidRPr="00B667BA" w:rsidSect="00A017FA">
          <w:footerReference w:type="default" r:id="rId17"/>
          <w:pgSz w:w="11900" w:h="16840"/>
          <w:pgMar w:top="1440" w:right="1800" w:bottom="1440" w:left="1800" w:header="708" w:footer="708" w:gutter="0"/>
          <w:cols w:space="708"/>
          <w:docGrid w:linePitch="360"/>
        </w:sect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right"/>
        <w:rPr>
          <w:rFonts w:ascii="Times New Roman" w:eastAsia="MS ??" w:hAnsi="Times New Roman" w:cs="Times New Roman"/>
          <w:b/>
          <w:i/>
          <w:sz w:val="24"/>
          <w:szCs w:val="24"/>
        </w:rPr>
      </w:pPr>
      <w:r w:rsidRPr="00B667BA">
        <w:rPr>
          <w:rFonts w:ascii="Times New Roman" w:eastAsia="MS ??" w:hAnsi="Times New Roman" w:cs="Times New Roman"/>
          <w:b/>
          <w:i/>
          <w:sz w:val="24"/>
          <w:szCs w:val="24"/>
        </w:rPr>
        <w:t xml:space="preserve">ОБРАЗЕЦ </w:t>
      </w:r>
    </w:p>
    <w:p w:rsidR="00A017FA" w:rsidRPr="00B667BA" w:rsidRDefault="00A017FA" w:rsidP="00A017FA">
      <w:pPr>
        <w:tabs>
          <w:tab w:val="left" w:pos="11079"/>
        </w:tabs>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СПИСЪК – ДЕКЛАРАЦИЯ НА </w:t>
      </w:r>
    </w:p>
    <w:p w:rsidR="00A017FA" w:rsidRPr="00B667BA" w:rsidRDefault="00A017FA" w:rsidP="00A017FA">
      <w:pPr>
        <w:tabs>
          <w:tab w:val="left" w:pos="11079"/>
        </w:tabs>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ДОСТАВКИ, СХОДНИ С ПРЕДМЕТА НА ПОРЪЧКАТА, ИЗПЪЛНЕНИ ПРЕЗ ПОСЛЕДНИТЕ 3 (ТРИ) ГОДИНИ</w:t>
      </w:r>
    </w:p>
    <w:p w:rsidR="00A017FA" w:rsidRPr="00B667BA" w:rsidRDefault="00A017FA" w:rsidP="00A017FA">
      <w:pPr>
        <w:tabs>
          <w:tab w:val="left" w:pos="11079"/>
        </w:tabs>
        <w:spacing w:after="0" w:line="240" w:lineRule="auto"/>
        <w:jc w:val="center"/>
        <w:rPr>
          <w:rFonts w:ascii="Times New Roman" w:eastAsia="MS ??" w:hAnsi="Times New Roman" w:cs="Times New Roman"/>
          <w:b/>
          <w:sz w:val="24"/>
          <w:szCs w:val="24"/>
        </w:rPr>
      </w:pPr>
    </w:p>
    <w:p w:rsidR="00A017FA" w:rsidRPr="00B667BA" w:rsidRDefault="00A017FA" w:rsidP="00A017FA">
      <w:pPr>
        <w:spacing w:after="0" w:line="240" w:lineRule="auto"/>
        <w:ind w:right="50"/>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участник</w:t>
      </w:r>
      <w:r w:rsidRPr="00B667BA">
        <w:rPr>
          <w:rFonts w:ascii="Times New Roman" w:eastAsia="MS ??" w:hAnsi="Times New Roman" w:cs="Times New Roman"/>
          <w:color w:val="000000"/>
          <w:sz w:val="24"/>
          <w:szCs w:val="24"/>
        </w:rPr>
        <w:t xml:space="preserve"> в процедура за възлагане на обществена поръчка с предмет </w:t>
      </w:r>
      <w:r w:rsidRPr="00DE6F8E">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ДЕКЛАРИРАМ:</w:t>
      </w: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Представляваното от мен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 (посочете фирмата на участника)</w:t>
      </w:r>
      <w:r w:rsidRPr="00B667BA">
        <w:rPr>
          <w:rFonts w:ascii="Times New Roman" w:eastAsia="MS ??" w:hAnsi="Times New Roman" w:cs="Times New Roman"/>
          <w:sz w:val="24"/>
          <w:szCs w:val="24"/>
        </w:rPr>
        <w:t xml:space="preserve">, e изпълнило успешно през последните </w:t>
      </w:r>
      <w:r w:rsidRPr="00B667BA">
        <w:rPr>
          <w:rFonts w:ascii="Times New Roman" w:eastAsia="MS ??" w:hAnsi="Times New Roman" w:cs="Times New Roman"/>
          <w:b/>
          <w:sz w:val="24"/>
          <w:szCs w:val="24"/>
        </w:rPr>
        <w:t>3</w:t>
      </w:r>
      <w:r w:rsidRPr="00B667BA">
        <w:rPr>
          <w:rFonts w:ascii="Times New Roman" w:eastAsia="MS ??" w:hAnsi="Times New Roman" w:cs="Times New Roman"/>
          <w:sz w:val="24"/>
          <w:szCs w:val="24"/>
        </w:rPr>
        <w:t xml:space="preserve"> (три) години следните доставки, сходни с предмета на поръчката:</w:t>
      </w:r>
    </w:p>
    <w:p w:rsidR="00A017FA" w:rsidRPr="00B667BA" w:rsidRDefault="00A017FA" w:rsidP="00A017FA">
      <w:pPr>
        <w:spacing w:after="0" w:line="240" w:lineRule="auto"/>
        <w:jc w:val="both"/>
        <w:rPr>
          <w:rFonts w:ascii="Times New Roman" w:eastAsia="MS ??" w:hAnsi="Times New Roman" w:cs="Times New Roman"/>
          <w:sz w:val="24"/>
          <w:szCs w:val="24"/>
        </w:rPr>
      </w:pPr>
    </w:p>
    <w:tbl>
      <w:tblPr>
        <w:tblW w:w="13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8"/>
        <w:gridCol w:w="3069"/>
        <w:gridCol w:w="2616"/>
        <w:gridCol w:w="2629"/>
        <w:gridCol w:w="1610"/>
        <w:gridCol w:w="1276"/>
        <w:gridCol w:w="1736"/>
      </w:tblGrid>
      <w:tr w:rsidR="00A017FA" w:rsidRPr="00B667BA" w:rsidTr="00A017FA">
        <w:trPr>
          <w:jc w:val="center"/>
        </w:trPr>
        <w:tc>
          <w:tcPr>
            <w:tcW w:w="678"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 по ред</w:t>
            </w:r>
          </w:p>
        </w:tc>
        <w:tc>
          <w:tcPr>
            <w:tcW w:w="3069" w:type="dxa"/>
            <w:vAlign w:val="center"/>
          </w:tcPr>
          <w:p w:rsidR="00A017FA" w:rsidRPr="00B667BA" w:rsidDel="006136A5"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Предмет на доставката</w:t>
            </w:r>
          </w:p>
        </w:tc>
        <w:tc>
          <w:tcPr>
            <w:tcW w:w="2616"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Възложител:</w:t>
            </w:r>
          </w:p>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наименование , адрес, лице за контакти и телефон</w:t>
            </w:r>
          </w:p>
        </w:tc>
        <w:tc>
          <w:tcPr>
            <w:tcW w:w="2629" w:type="dxa"/>
            <w:vAlign w:val="center"/>
          </w:tcPr>
          <w:p w:rsidR="00A017FA" w:rsidRPr="00B667BA" w:rsidRDefault="00A017FA" w:rsidP="00A017FA">
            <w:pPr>
              <w:spacing w:after="0" w:line="240" w:lineRule="auto"/>
              <w:ind w:right="-57"/>
              <w:jc w:val="center"/>
              <w:rPr>
                <w:rFonts w:ascii="Times New Roman" w:eastAsia="MS ??" w:hAnsi="Times New Roman" w:cs="Times New Roman"/>
                <w:b/>
                <w:bCs/>
                <w:i/>
                <w:sz w:val="24"/>
                <w:szCs w:val="24"/>
              </w:rPr>
            </w:pPr>
          </w:p>
          <w:p w:rsidR="00A017FA" w:rsidRPr="00B667BA" w:rsidRDefault="00A017FA" w:rsidP="00A017FA">
            <w:pPr>
              <w:spacing w:after="0" w:line="240" w:lineRule="auto"/>
              <w:ind w:right="-57"/>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Описание на изпълнените дейности</w:t>
            </w:r>
          </w:p>
        </w:tc>
        <w:tc>
          <w:tcPr>
            <w:tcW w:w="1610"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Период на изпълнение</w:t>
            </w:r>
          </w:p>
        </w:tc>
        <w:tc>
          <w:tcPr>
            <w:tcW w:w="1276" w:type="dxa"/>
            <w:vAlign w:val="center"/>
          </w:tcPr>
          <w:p w:rsidR="00A017FA" w:rsidRPr="00B667BA" w:rsidRDefault="00A017FA" w:rsidP="00A017FA">
            <w:pPr>
              <w:spacing w:after="0" w:line="240" w:lineRule="auto"/>
              <w:jc w:val="center"/>
              <w:rPr>
                <w:rFonts w:ascii="Times New Roman" w:eastAsia="MS ??" w:hAnsi="Times New Roman" w:cs="Times New Roman"/>
                <w:b/>
                <w:bCs/>
                <w:i/>
                <w:sz w:val="24"/>
                <w:szCs w:val="24"/>
              </w:rPr>
            </w:pPr>
            <w:r w:rsidRPr="00B667BA">
              <w:rPr>
                <w:rFonts w:ascii="Times New Roman" w:eastAsia="MS ??" w:hAnsi="Times New Roman" w:cs="Times New Roman"/>
                <w:b/>
                <w:bCs/>
                <w:i/>
                <w:sz w:val="24"/>
                <w:szCs w:val="24"/>
              </w:rPr>
              <w:t>Обща стойност в лв. без ДДС</w:t>
            </w:r>
          </w:p>
        </w:tc>
        <w:tc>
          <w:tcPr>
            <w:tcW w:w="1736" w:type="dxa"/>
            <w:vAlign w:val="center"/>
          </w:tcPr>
          <w:p w:rsidR="00A017FA" w:rsidRPr="00B667BA" w:rsidRDefault="00A017FA" w:rsidP="00A017FA">
            <w:pPr>
              <w:spacing w:after="0" w:line="240" w:lineRule="auto"/>
              <w:ind w:right="-57"/>
              <w:jc w:val="center"/>
              <w:rPr>
                <w:rFonts w:ascii="Times New Roman" w:eastAsia="MS ??" w:hAnsi="Times New Roman" w:cs="Times New Roman"/>
                <w:b/>
                <w:bCs/>
                <w:i/>
                <w:sz w:val="24"/>
                <w:szCs w:val="24"/>
              </w:rPr>
            </w:pPr>
            <w:r w:rsidRPr="00B667BA">
              <w:rPr>
                <w:rFonts w:ascii="Times New Roman" w:eastAsia="MS ??" w:hAnsi="Times New Roman" w:cs="Times New Roman"/>
                <w:b/>
                <w:i/>
                <w:sz w:val="24"/>
                <w:szCs w:val="24"/>
              </w:rPr>
              <w:t>Приложен документ</w:t>
            </w:r>
          </w:p>
        </w:tc>
      </w:tr>
      <w:tr w:rsidR="00A017FA" w:rsidRPr="00B667BA" w:rsidTr="00A017FA">
        <w:trPr>
          <w:jc w:val="center"/>
        </w:trPr>
        <w:tc>
          <w:tcPr>
            <w:tcW w:w="678"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1</w:t>
            </w:r>
          </w:p>
        </w:tc>
        <w:tc>
          <w:tcPr>
            <w:tcW w:w="3069"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2</w:t>
            </w:r>
          </w:p>
        </w:tc>
        <w:tc>
          <w:tcPr>
            <w:tcW w:w="2616"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3</w:t>
            </w:r>
          </w:p>
        </w:tc>
        <w:tc>
          <w:tcPr>
            <w:tcW w:w="2629"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4</w:t>
            </w:r>
          </w:p>
        </w:tc>
        <w:tc>
          <w:tcPr>
            <w:tcW w:w="1610"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5</w:t>
            </w:r>
          </w:p>
        </w:tc>
        <w:tc>
          <w:tcPr>
            <w:tcW w:w="1276"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6</w:t>
            </w:r>
          </w:p>
        </w:tc>
        <w:tc>
          <w:tcPr>
            <w:tcW w:w="1736" w:type="dxa"/>
            <w:tcBorders>
              <w:bottom w:val="double" w:sz="4" w:space="0" w:color="auto"/>
            </w:tcBorders>
          </w:tcPr>
          <w:p w:rsidR="00A017FA" w:rsidRPr="00B667BA" w:rsidRDefault="00A017FA" w:rsidP="00A017FA">
            <w:pPr>
              <w:spacing w:after="0" w:line="240" w:lineRule="auto"/>
              <w:jc w:val="center"/>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8</w:t>
            </w:r>
          </w:p>
        </w:tc>
      </w:tr>
      <w:tr w:rsidR="00A017FA" w:rsidRPr="00B667BA" w:rsidTr="00A017FA">
        <w:trPr>
          <w:jc w:val="center"/>
        </w:trPr>
        <w:tc>
          <w:tcPr>
            <w:tcW w:w="678"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1</w:t>
            </w:r>
          </w:p>
        </w:tc>
        <w:tc>
          <w:tcPr>
            <w:tcW w:w="3069"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16"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29"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610"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276"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736" w:type="dxa"/>
            <w:tcBorders>
              <w:top w:val="double" w:sz="4" w:space="0" w:color="auto"/>
            </w:tcBorders>
          </w:tcPr>
          <w:p w:rsidR="00A017FA" w:rsidRPr="00B667BA" w:rsidRDefault="00A017FA" w:rsidP="00A017FA">
            <w:pPr>
              <w:spacing w:after="0" w:line="240" w:lineRule="auto"/>
              <w:jc w:val="both"/>
              <w:rPr>
                <w:rFonts w:ascii="Times New Roman" w:eastAsia="MS ??" w:hAnsi="Times New Roman" w:cs="Times New Roman"/>
                <w:b/>
                <w:bCs/>
                <w:sz w:val="24"/>
                <w:szCs w:val="24"/>
              </w:rPr>
            </w:pPr>
          </w:p>
        </w:tc>
      </w:tr>
      <w:tr w:rsidR="00A017FA" w:rsidRPr="00B667BA" w:rsidTr="00A017FA">
        <w:trPr>
          <w:jc w:val="center"/>
        </w:trPr>
        <w:tc>
          <w:tcPr>
            <w:tcW w:w="678" w:type="dxa"/>
          </w:tcPr>
          <w:p w:rsidR="00A017FA" w:rsidRPr="00B667BA" w:rsidRDefault="00A017FA" w:rsidP="00A017FA">
            <w:pPr>
              <w:spacing w:after="0" w:line="240" w:lineRule="auto"/>
              <w:jc w:val="both"/>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2</w:t>
            </w:r>
          </w:p>
        </w:tc>
        <w:tc>
          <w:tcPr>
            <w:tcW w:w="306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1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2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610"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27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73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r>
      <w:tr w:rsidR="00A017FA" w:rsidRPr="00B667BA" w:rsidTr="00A017FA">
        <w:trPr>
          <w:jc w:val="center"/>
        </w:trPr>
        <w:tc>
          <w:tcPr>
            <w:tcW w:w="678" w:type="dxa"/>
          </w:tcPr>
          <w:p w:rsidR="00A017FA" w:rsidRPr="00B667BA" w:rsidRDefault="00A017FA" w:rsidP="00A017FA">
            <w:pPr>
              <w:spacing w:after="0" w:line="240" w:lineRule="auto"/>
              <w:jc w:val="both"/>
              <w:rPr>
                <w:rFonts w:ascii="Times New Roman" w:eastAsia="MS ??" w:hAnsi="Times New Roman" w:cs="Times New Roman"/>
                <w:b/>
                <w:bCs/>
                <w:sz w:val="24"/>
                <w:szCs w:val="24"/>
              </w:rPr>
            </w:pPr>
            <w:r w:rsidRPr="00B667BA">
              <w:rPr>
                <w:rFonts w:ascii="Times New Roman" w:eastAsia="MS ??" w:hAnsi="Times New Roman" w:cs="Times New Roman"/>
                <w:b/>
                <w:bCs/>
                <w:sz w:val="24"/>
                <w:szCs w:val="24"/>
              </w:rPr>
              <w:t>N</w:t>
            </w:r>
          </w:p>
        </w:tc>
        <w:tc>
          <w:tcPr>
            <w:tcW w:w="306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1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2629"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610"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27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c>
          <w:tcPr>
            <w:tcW w:w="1736" w:type="dxa"/>
          </w:tcPr>
          <w:p w:rsidR="00A017FA" w:rsidRPr="00B667BA" w:rsidRDefault="00A017FA" w:rsidP="00A017FA">
            <w:pPr>
              <w:spacing w:after="0" w:line="240" w:lineRule="auto"/>
              <w:jc w:val="both"/>
              <w:rPr>
                <w:rFonts w:ascii="Times New Roman" w:eastAsia="MS ??" w:hAnsi="Times New Roman" w:cs="Times New Roman"/>
                <w:b/>
                <w:bCs/>
                <w:sz w:val="24"/>
                <w:szCs w:val="24"/>
              </w:rPr>
            </w:pPr>
          </w:p>
        </w:tc>
      </w:tr>
    </w:tbl>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Приложение:Доказателства за извършената доставка по смисъла на чл. 51, ал. 4 от ЗОП.</w:t>
      </w:r>
    </w:p>
    <w:p w:rsidR="00A017FA" w:rsidRPr="00B667BA" w:rsidRDefault="00A017FA" w:rsidP="00A017FA">
      <w:pPr>
        <w:spacing w:after="0" w:line="240" w:lineRule="auto"/>
        <w:rPr>
          <w:rFonts w:ascii="Times New Roman" w:eastAsia="MS ??" w:hAnsi="Times New Roman" w:cs="Times New Roman"/>
          <w:sz w:val="24"/>
          <w:szCs w:val="24"/>
        </w:rPr>
      </w:pPr>
      <w:r w:rsidRPr="00B667BA">
        <w:rPr>
          <w:rFonts w:ascii="Times New Roman" w:eastAsia="MS ??" w:hAnsi="Times New Roman" w:cs="Times New Roman"/>
          <w:sz w:val="24"/>
          <w:szCs w:val="24"/>
        </w:rPr>
        <w:t>Дата:..............................г.</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 xml:space="preserve"> Декларатор:…………….………......                                                                   </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p>
    <w:p w:rsidR="00A017FA" w:rsidRPr="00B667B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Default="00A017FA" w:rsidP="00A017FA">
      <w:pPr>
        <w:spacing w:after="0" w:line="240" w:lineRule="auto"/>
        <w:rPr>
          <w:rFonts w:ascii="Times New Roman" w:eastAsia="MS ??" w:hAnsi="Times New Roman" w:cs="Times New Roman"/>
          <w:sz w:val="24"/>
          <w:szCs w:val="24"/>
        </w:rPr>
      </w:pPr>
    </w:p>
    <w:p w:rsidR="00A017FA" w:rsidRPr="00DE6F8E" w:rsidRDefault="00A017FA" w:rsidP="00A017FA">
      <w:pPr>
        <w:ind w:firstLine="708"/>
        <w:jc w:val="right"/>
        <w:rPr>
          <w:rFonts w:ascii="Times New Roman" w:eastAsia="Verdana-Bold" w:hAnsi="Times New Roman" w:cs="Times New Roman"/>
          <w:b/>
          <w:bCs/>
          <w:i/>
          <w:sz w:val="24"/>
          <w:szCs w:val="24"/>
        </w:rPr>
      </w:pPr>
      <w:r w:rsidRPr="00DE6F8E">
        <w:rPr>
          <w:rFonts w:ascii="Times New Roman" w:eastAsia="Verdana-Bold" w:hAnsi="Times New Roman" w:cs="Times New Roman"/>
          <w:b/>
          <w:bCs/>
          <w:i/>
          <w:sz w:val="24"/>
          <w:szCs w:val="24"/>
        </w:rPr>
        <w:lastRenderedPageBreak/>
        <w:t xml:space="preserve">ОБРАЗЕЦ </w:t>
      </w:r>
    </w:p>
    <w:p w:rsidR="00A017FA" w:rsidRPr="00DE6F8E" w:rsidRDefault="00A017FA" w:rsidP="00A017FA">
      <w:pPr>
        <w:ind w:left="7080" w:firstLine="708"/>
        <w:rPr>
          <w:rFonts w:ascii="Times New Roman" w:eastAsia="Verdana-Bold" w:hAnsi="Times New Roman" w:cs="Times New Roman"/>
          <w:b/>
          <w:bCs/>
          <w:i/>
          <w:sz w:val="24"/>
          <w:szCs w:val="24"/>
        </w:rPr>
      </w:pPr>
    </w:p>
    <w:p w:rsidR="00A017FA" w:rsidRPr="00DE6F8E" w:rsidRDefault="00A017FA" w:rsidP="00A017FA">
      <w:pPr>
        <w:jc w:val="center"/>
        <w:outlineLvl w:val="5"/>
        <w:rPr>
          <w:rFonts w:ascii="Times New Roman" w:eastAsia="Times New Roman" w:hAnsi="Times New Roman" w:cs="Times New Roman"/>
          <w:b/>
          <w:bCs/>
          <w:i/>
          <w:sz w:val="24"/>
          <w:szCs w:val="24"/>
        </w:rPr>
      </w:pPr>
      <w:r w:rsidRPr="00DE6F8E">
        <w:rPr>
          <w:rFonts w:ascii="Times New Roman" w:eastAsia="Times New Roman" w:hAnsi="Times New Roman" w:cs="Times New Roman"/>
          <w:b/>
          <w:bCs/>
          <w:i/>
          <w:sz w:val="24"/>
          <w:szCs w:val="24"/>
        </w:rPr>
        <w:t>ДЕКЛАРАЦИЯ,</w:t>
      </w:r>
    </w:p>
    <w:p w:rsidR="00A017FA" w:rsidRPr="00DE6F8E" w:rsidRDefault="00A017FA" w:rsidP="00A017FA">
      <w:pPr>
        <w:spacing w:after="0"/>
        <w:ind w:left="720" w:hanging="720"/>
        <w:jc w:val="center"/>
        <w:rPr>
          <w:rFonts w:ascii="Times New Roman" w:eastAsia="Times New Roman" w:hAnsi="Times New Roman" w:cs="Times New Roman"/>
          <w:b/>
          <w:i/>
          <w:sz w:val="24"/>
          <w:szCs w:val="24"/>
        </w:rPr>
      </w:pPr>
      <w:r w:rsidRPr="00A61C65">
        <w:rPr>
          <w:rFonts w:ascii="Times New Roman" w:eastAsia="Times New Roman" w:hAnsi="Times New Roman" w:cs="Times New Roman"/>
          <w:b/>
          <w:i/>
          <w:sz w:val="24"/>
          <w:szCs w:val="24"/>
        </w:rPr>
        <w:t>списък на техническото оборудване (транспортни средства)</w:t>
      </w:r>
      <w:r w:rsidRPr="00A61C65">
        <w:rPr>
          <w:rFonts w:ascii="Times New Roman" w:eastAsia="Times New Roman" w:hAnsi="Times New Roman" w:cs="Times New Roman"/>
          <w:b/>
          <w:i/>
          <w:sz w:val="24"/>
          <w:szCs w:val="24"/>
          <w:shd w:val="clear" w:color="auto" w:fill="FFFFFF"/>
        </w:rPr>
        <w:t>,</w:t>
      </w:r>
      <w:r w:rsidRPr="00DE6F8E">
        <w:rPr>
          <w:rFonts w:ascii="Times New Roman" w:eastAsia="Times New Roman" w:hAnsi="Times New Roman" w:cs="Times New Roman"/>
          <w:b/>
          <w:i/>
          <w:sz w:val="24"/>
          <w:szCs w:val="24"/>
          <w:shd w:val="clear" w:color="auto" w:fill="FFFFFF"/>
        </w:rPr>
        <w:t xml:space="preserve"> които участникът ще осигури за изпълнение предмета на възлаганата обществена поръчка</w:t>
      </w:r>
    </w:p>
    <w:p w:rsidR="00A017FA" w:rsidRPr="00DE6F8E" w:rsidRDefault="00A017FA" w:rsidP="00A017FA">
      <w:pPr>
        <w:spacing w:after="0"/>
        <w:ind w:right="50"/>
        <w:jc w:val="both"/>
        <w:rPr>
          <w:rFonts w:ascii="Times New Roman" w:eastAsia="Times New Roman" w:hAnsi="Times New Roman" w:cs="Times New Roman"/>
          <w:sz w:val="24"/>
          <w:szCs w:val="24"/>
        </w:rPr>
      </w:pPr>
      <w:r w:rsidRPr="00DE6F8E">
        <w:rPr>
          <w:rFonts w:ascii="Times New Roman" w:eastAsia="Times New Roman" w:hAnsi="Times New Roman" w:cs="Times New Roman"/>
          <w:spacing w:val="2"/>
          <w:w w:val="111"/>
          <w:sz w:val="24"/>
          <w:szCs w:val="24"/>
        </w:rPr>
        <w:t>Подписаният: ………………………………</w:t>
      </w:r>
      <w:r w:rsidRPr="00DE6F8E">
        <w:rPr>
          <w:rFonts w:ascii="Times New Roman" w:eastAsia="Times New Roman" w:hAnsi="Times New Roman" w:cs="Times New Roman"/>
          <w:sz w:val="24"/>
          <w:szCs w:val="24"/>
        </w:rPr>
        <w:t>…………………………………................</w:t>
      </w:r>
    </w:p>
    <w:p w:rsidR="00A017FA" w:rsidRPr="00DE6F8E" w:rsidRDefault="00A017FA" w:rsidP="00A017FA">
      <w:pPr>
        <w:spacing w:after="0"/>
        <w:ind w:right="7" w:firstLine="708"/>
        <w:jc w:val="center"/>
        <w:rPr>
          <w:rFonts w:ascii="Times New Roman" w:eastAsia="Times New Roman" w:hAnsi="Times New Roman" w:cs="Times New Roman"/>
          <w:i/>
          <w:spacing w:val="4"/>
          <w:sz w:val="24"/>
          <w:szCs w:val="24"/>
        </w:rPr>
      </w:pPr>
      <w:r w:rsidRPr="00DE6F8E">
        <w:rPr>
          <w:rFonts w:ascii="Times New Roman" w:eastAsia="Times New Roman" w:hAnsi="Times New Roman" w:cs="Times New Roman"/>
          <w:i/>
          <w:spacing w:val="4"/>
          <w:sz w:val="24"/>
          <w:szCs w:val="24"/>
        </w:rPr>
        <w:t>(три имена)</w:t>
      </w:r>
    </w:p>
    <w:p w:rsidR="00A017FA" w:rsidRPr="00DE6F8E" w:rsidRDefault="00A017FA" w:rsidP="00A017FA">
      <w:pPr>
        <w:spacing w:after="0"/>
        <w:ind w:right="7"/>
        <w:jc w:val="both"/>
        <w:rPr>
          <w:rFonts w:ascii="Times New Roman" w:eastAsia="Times New Roman" w:hAnsi="Times New Roman" w:cs="Times New Roman"/>
          <w:spacing w:val="5"/>
          <w:sz w:val="24"/>
          <w:szCs w:val="24"/>
        </w:rPr>
      </w:pPr>
      <w:r w:rsidRPr="00DE6F8E">
        <w:rPr>
          <w:rFonts w:ascii="Times New Roman" w:eastAsia="Times New Roman" w:hAnsi="Times New Roman" w:cs="Times New Roman"/>
          <w:spacing w:val="5"/>
          <w:sz w:val="24"/>
          <w:szCs w:val="24"/>
        </w:rPr>
        <w:t>Данни по документ за самоличност ..............................................................................</w:t>
      </w:r>
    </w:p>
    <w:p w:rsidR="00A017FA" w:rsidRPr="00DE6F8E" w:rsidRDefault="00A017FA" w:rsidP="00A017FA">
      <w:pPr>
        <w:spacing w:after="0"/>
        <w:ind w:right="7"/>
        <w:jc w:val="both"/>
        <w:rPr>
          <w:rFonts w:ascii="Times New Roman" w:eastAsia="Times New Roman" w:hAnsi="Times New Roman" w:cs="Times New Roman"/>
          <w:spacing w:val="5"/>
          <w:sz w:val="24"/>
          <w:szCs w:val="24"/>
        </w:rPr>
      </w:pPr>
      <w:r w:rsidRPr="00DE6F8E">
        <w:rPr>
          <w:rFonts w:ascii="Times New Roman" w:eastAsia="Times New Roman" w:hAnsi="Times New Roman" w:cs="Times New Roman"/>
          <w:spacing w:val="5"/>
          <w:sz w:val="24"/>
          <w:szCs w:val="24"/>
        </w:rPr>
        <w:t>.........................................................................................................................................</w:t>
      </w:r>
    </w:p>
    <w:p w:rsidR="00A017FA" w:rsidRPr="00DE6F8E" w:rsidRDefault="00A017FA" w:rsidP="00A017FA">
      <w:pPr>
        <w:autoSpaceDE w:val="0"/>
        <w:autoSpaceDN w:val="0"/>
        <w:adjustRightInd w:val="0"/>
        <w:spacing w:after="0"/>
        <w:ind w:firstLine="708"/>
        <w:jc w:val="center"/>
        <w:rPr>
          <w:rFonts w:ascii="Times New Roman" w:eastAsia="Times New Roman" w:hAnsi="Times New Roman" w:cs="Times New Roman"/>
          <w:i/>
          <w:sz w:val="24"/>
          <w:szCs w:val="24"/>
        </w:rPr>
      </w:pPr>
      <w:r w:rsidRPr="00DE6F8E">
        <w:rPr>
          <w:rFonts w:ascii="Times New Roman" w:eastAsia="Times New Roman" w:hAnsi="Times New Roman" w:cs="Times New Roman"/>
          <w:i/>
          <w:sz w:val="24"/>
          <w:szCs w:val="24"/>
        </w:rPr>
        <w:t>(номер на лична карта, дата, орган и място на издаването)</w:t>
      </w:r>
    </w:p>
    <w:p w:rsidR="00A017FA" w:rsidRPr="00DE6F8E" w:rsidRDefault="00A017FA" w:rsidP="00A017FA">
      <w:pPr>
        <w:tabs>
          <w:tab w:val="left" w:leader="dot" w:pos="6588"/>
        </w:tabs>
        <w:spacing w:after="0"/>
        <w:jc w:val="both"/>
        <w:rPr>
          <w:rFonts w:ascii="Times New Roman" w:eastAsia="Times New Roman" w:hAnsi="Times New Roman" w:cs="Times New Roman"/>
          <w:sz w:val="24"/>
          <w:szCs w:val="24"/>
        </w:rPr>
      </w:pPr>
      <w:r w:rsidRPr="00DE6F8E">
        <w:rPr>
          <w:rFonts w:ascii="Times New Roman" w:eastAsia="Times New Roman" w:hAnsi="Times New Roman" w:cs="Times New Roman"/>
          <w:spacing w:val="5"/>
          <w:w w:val="111"/>
          <w:sz w:val="24"/>
          <w:szCs w:val="24"/>
        </w:rPr>
        <w:t xml:space="preserve">в качеството си на </w:t>
      </w:r>
      <w:r w:rsidRPr="00DE6F8E">
        <w:rPr>
          <w:rFonts w:ascii="Times New Roman" w:eastAsia="Times New Roman" w:hAnsi="Times New Roman" w:cs="Times New Roman"/>
          <w:sz w:val="24"/>
          <w:szCs w:val="24"/>
        </w:rPr>
        <w:t>…………………………………………………………………………</w:t>
      </w:r>
    </w:p>
    <w:p w:rsidR="00A017FA" w:rsidRPr="00DE6F8E" w:rsidRDefault="00A017FA" w:rsidP="00A017FA">
      <w:pPr>
        <w:spacing w:after="0"/>
        <w:ind w:firstLine="708"/>
        <w:jc w:val="center"/>
        <w:rPr>
          <w:rFonts w:ascii="Times New Roman" w:eastAsia="Times New Roman" w:hAnsi="Times New Roman" w:cs="Times New Roman"/>
          <w:i/>
          <w:sz w:val="24"/>
          <w:szCs w:val="24"/>
        </w:rPr>
      </w:pPr>
      <w:r w:rsidRPr="00DE6F8E">
        <w:rPr>
          <w:rFonts w:ascii="Times New Roman" w:eastAsia="Times New Roman" w:hAnsi="Times New Roman" w:cs="Times New Roman"/>
          <w:i/>
          <w:spacing w:val="3"/>
          <w:sz w:val="24"/>
          <w:szCs w:val="24"/>
        </w:rPr>
        <w:t>(длъжност)</w:t>
      </w:r>
    </w:p>
    <w:p w:rsidR="00A017FA" w:rsidRPr="00DE6F8E" w:rsidRDefault="00A017FA" w:rsidP="00A017FA">
      <w:pPr>
        <w:tabs>
          <w:tab w:val="left" w:pos="2280"/>
        </w:tabs>
        <w:spacing w:after="0"/>
        <w:jc w:val="both"/>
        <w:rPr>
          <w:rFonts w:ascii="Times New Roman" w:eastAsia="Times New Roman" w:hAnsi="Times New Roman" w:cs="Times New Roman"/>
          <w:sz w:val="24"/>
          <w:szCs w:val="24"/>
        </w:rPr>
      </w:pPr>
      <w:r w:rsidRPr="00DE6F8E">
        <w:rPr>
          <w:rFonts w:ascii="Times New Roman" w:eastAsia="Times New Roman" w:hAnsi="Times New Roman" w:cs="Times New Roman"/>
          <w:sz w:val="24"/>
          <w:szCs w:val="24"/>
        </w:rPr>
        <w:t xml:space="preserve">на ……………………………………………………………………………………………… </w:t>
      </w:r>
    </w:p>
    <w:p w:rsidR="00A017FA" w:rsidRDefault="00A017FA" w:rsidP="00A017FA">
      <w:pPr>
        <w:tabs>
          <w:tab w:val="left" w:pos="2280"/>
        </w:tabs>
        <w:spacing w:after="0"/>
        <w:jc w:val="center"/>
        <w:rPr>
          <w:rFonts w:ascii="Times New Roman" w:eastAsia="Times New Roman" w:hAnsi="Times New Roman" w:cs="Times New Roman"/>
          <w:i/>
          <w:sz w:val="24"/>
          <w:szCs w:val="24"/>
        </w:rPr>
      </w:pPr>
      <w:r w:rsidRPr="00DE6F8E">
        <w:rPr>
          <w:rFonts w:ascii="Times New Roman" w:eastAsia="Times New Roman" w:hAnsi="Times New Roman" w:cs="Times New Roman"/>
          <w:i/>
          <w:sz w:val="24"/>
          <w:szCs w:val="24"/>
        </w:rPr>
        <w:t>(наименование на участника)</w:t>
      </w:r>
    </w:p>
    <w:p w:rsidR="00A017FA" w:rsidRPr="00DE6F8E" w:rsidRDefault="00A017FA" w:rsidP="00A017FA">
      <w:pPr>
        <w:tabs>
          <w:tab w:val="left" w:pos="2280"/>
        </w:tabs>
        <w:spacing w:after="0"/>
        <w:jc w:val="center"/>
        <w:rPr>
          <w:rFonts w:ascii="Times New Roman" w:eastAsia="Times New Roman" w:hAnsi="Times New Roman" w:cs="Times New Roman"/>
          <w:i/>
          <w:sz w:val="24"/>
          <w:szCs w:val="24"/>
        </w:rPr>
      </w:pPr>
    </w:p>
    <w:p w:rsidR="00A017FA" w:rsidRPr="00DE6F8E" w:rsidRDefault="00A017FA" w:rsidP="00A017FA">
      <w:pPr>
        <w:jc w:val="both"/>
        <w:rPr>
          <w:rFonts w:ascii="Times New Roman" w:eastAsia="Times New Roman" w:hAnsi="Times New Roman" w:cs="Times New Roman"/>
          <w:sz w:val="24"/>
          <w:szCs w:val="24"/>
        </w:rPr>
      </w:pPr>
      <w:r w:rsidRPr="00DE6F8E">
        <w:rPr>
          <w:rFonts w:ascii="Times New Roman" w:eastAsia="Times New Roman" w:hAnsi="Times New Roman" w:cs="Times New Roman"/>
          <w:sz w:val="24"/>
          <w:szCs w:val="24"/>
        </w:rPr>
        <w:t xml:space="preserve">участникв обществена поръчка, възлагана по реда на чл. 14, ал. 1, т. 2 от ЗОП, с предмет: </w:t>
      </w:r>
      <w:r w:rsidRPr="00DE6F8E">
        <w:rPr>
          <w:rFonts w:ascii="Times New Roman" w:eastAsia="MS ??" w:hAnsi="Times New Roman" w:cs="Times New Roman"/>
          <w:b/>
          <w:i/>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DE6F8E" w:rsidRDefault="00A017FA" w:rsidP="00A017FA">
      <w:pPr>
        <w:ind w:left="2160" w:hanging="2160"/>
        <w:jc w:val="center"/>
        <w:rPr>
          <w:rFonts w:ascii="Times New Roman" w:eastAsia="Times New Roman" w:hAnsi="Times New Roman" w:cs="Times New Roman"/>
          <w:b/>
          <w:bCs/>
          <w:sz w:val="24"/>
          <w:szCs w:val="24"/>
        </w:rPr>
      </w:pPr>
      <w:r w:rsidRPr="00DE6F8E">
        <w:rPr>
          <w:rFonts w:ascii="Times New Roman" w:eastAsia="Times New Roman" w:hAnsi="Times New Roman" w:cs="Times New Roman"/>
          <w:b/>
          <w:bCs/>
          <w:sz w:val="24"/>
          <w:szCs w:val="24"/>
        </w:rPr>
        <w:t>Д Е К Л А Р И Р А М:</w:t>
      </w:r>
    </w:p>
    <w:p w:rsidR="00A017FA" w:rsidRPr="00DE6F8E" w:rsidRDefault="00A017FA" w:rsidP="00A017FA">
      <w:pPr>
        <w:ind w:firstLine="720"/>
        <w:jc w:val="both"/>
        <w:rPr>
          <w:rFonts w:ascii="Times New Roman" w:eastAsia="Times New Roman" w:hAnsi="Times New Roman" w:cs="Times New Roman"/>
          <w:sz w:val="24"/>
          <w:szCs w:val="24"/>
        </w:rPr>
      </w:pPr>
      <w:r w:rsidRPr="00DE6F8E">
        <w:rPr>
          <w:rFonts w:ascii="Times New Roman" w:eastAsia="Times New Roman" w:hAnsi="Times New Roman" w:cs="Times New Roman"/>
          <w:sz w:val="24"/>
          <w:szCs w:val="24"/>
        </w:rPr>
        <w:t>1. При изпълнение на обществената поръчка ще осигуря следните транспортни средства: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2922"/>
        <w:gridCol w:w="1076"/>
        <w:gridCol w:w="1965"/>
        <w:gridCol w:w="2770"/>
        <w:gridCol w:w="1644"/>
        <w:gridCol w:w="4168"/>
      </w:tblGrid>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
                <w:bCs/>
                <w:sz w:val="24"/>
                <w:szCs w:val="24"/>
              </w:rPr>
            </w:pPr>
            <w:r w:rsidRPr="00DE6F8E">
              <w:rPr>
                <w:rFonts w:ascii="Times New Roman" w:eastAsia="Times New Roman" w:hAnsi="Times New Roman" w:cs="Times New Roman"/>
                <w:b/>
                <w:bCs/>
                <w:sz w:val="24"/>
                <w:szCs w:val="24"/>
              </w:rPr>
              <w:t>№</w:t>
            </w:r>
          </w:p>
        </w:tc>
        <w:tc>
          <w:tcPr>
            <w:tcW w:w="2922"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t>Вид/марка натранспортни средства</w:t>
            </w:r>
          </w:p>
        </w:tc>
        <w:tc>
          <w:tcPr>
            <w:tcW w:w="1076" w:type="dxa"/>
          </w:tcPr>
          <w:p w:rsidR="00A017FA" w:rsidRPr="00DE6F8E" w:rsidRDefault="00A017FA" w:rsidP="00A017FA">
            <w:pPr>
              <w:jc w:val="center"/>
              <w:rPr>
                <w:rFonts w:ascii="Times New Roman" w:eastAsia="Times New Roman" w:hAnsi="Times New Roman" w:cs="Times New Roman"/>
                <w:b/>
                <w:bCs/>
                <w:sz w:val="24"/>
                <w:szCs w:val="24"/>
              </w:rPr>
            </w:pPr>
            <w:r w:rsidRPr="00DE6F8E">
              <w:rPr>
                <w:rFonts w:ascii="Times New Roman" w:eastAsia="Times New Roman" w:hAnsi="Times New Roman" w:cs="Times New Roman"/>
                <w:b/>
                <w:sz w:val="24"/>
                <w:szCs w:val="24"/>
              </w:rPr>
              <w:t>модел</w:t>
            </w:r>
          </w:p>
        </w:tc>
        <w:tc>
          <w:tcPr>
            <w:tcW w:w="1965"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t xml:space="preserve">Регистрационен номер на транспортни </w:t>
            </w:r>
            <w:r w:rsidRPr="00DE6F8E">
              <w:rPr>
                <w:rFonts w:ascii="Times New Roman" w:eastAsia="Times New Roman" w:hAnsi="Times New Roman" w:cs="Times New Roman"/>
                <w:b/>
                <w:sz w:val="24"/>
                <w:szCs w:val="24"/>
              </w:rPr>
              <w:lastRenderedPageBreak/>
              <w:t>средства</w:t>
            </w:r>
          </w:p>
        </w:tc>
        <w:tc>
          <w:tcPr>
            <w:tcW w:w="2770"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lastRenderedPageBreak/>
              <w:t>Извършвана дейност/предназначение</w:t>
            </w:r>
          </w:p>
        </w:tc>
        <w:tc>
          <w:tcPr>
            <w:tcW w:w="1644" w:type="dxa"/>
          </w:tcPr>
          <w:p w:rsidR="00A017FA" w:rsidRPr="002604FF" w:rsidRDefault="00A017FA" w:rsidP="00A017FA">
            <w:pPr>
              <w:jc w:val="center"/>
              <w:rPr>
                <w:rFonts w:ascii="Times New Roman" w:eastAsia="Times New Roman" w:hAnsi="Times New Roman" w:cs="Times New Roman"/>
                <w:b/>
                <w:bCs/>
                <w:sz w:val="24"/>
                <w:szCs w:val="24"/>
              </w:rPr>
            </w:pPr>
            <w:r w:rsidRPr="002604FF">
              <w:rPr>
                <w:rFonts w:ascii="Times New Roman" w:eastAsia="Times New Roman" w:hAnsi="Times New Roman" w:cs="Times New Roman"/>
                <w:b/>
                <w:sz w:val="24"/>
                <w:szCs w:val="24"/>
              </w:rPr>
              <w:t xml:space="preserve">Правно основание за ползване от </w:t>
            </w:r>
            <w:r w:rsidRPr="002604FF">
              <w:rPr>
                <w:rFonts w:ascii="Times New Roman" w:eastAsia="Times New Roman" w:hAnsi="Times New Roman" w:cs="Times New Roman"/>
                <w:b/>
                <w:sz w:val="24"/>
                <w:szCs w:val="24"/>
              </w:rPr>
              <w:lastRenderedPageBreak/>
              <w:t>участника</w:t>
            </w:r>
          </w:p>
        </w:tc>
        <w:tc>
          <w:tcPr>
            <w:tcW w:w="4168" w:type="dxa"/>
          </w:tcPr>
          <w:p w:rsidR="00A017FA" w:rsidRPr="00DE6F8E" w:rsidRDefault="00A017FA" w:rsidP="00A017FA">
            <w:pPr>
              <w:jc w:val="center"/>
              <w:rPr>
                <w:rFonts w:ascii="Times New Roman" w:eastAsia="Times New Roman" w:hAnsi="Times New Roman" w:cs="Times New Roman"/>
                <w:b/>
                <w:sz w:val="24"/>
                <w:szCs w:val="24"/>
              </w:rPr>
            </w:pPr>
            <w:r w:rsidRPr="00DE6F8E">
              <w:rPr>
                <w:rFonts w:ascii="Times New Roman" w:eastAsia="Times New Roman" w:hAnsi="Times New Roman" w:cs="Times New Roman"/>
                <w:b/>
                <w:sz w:val="24"/>
                <w:szCs w:val="24"/>
              </w:rPr>
              <w:lastRenderedPageBreak/>
              <w:t xml:space="preserve">№ на документа за регистрация на транспортното средство, издадено на основание чл. 246, ал. 4 от Закона за </w:t>
            </w:r>
            <w:r w:rsidRPr="00DE6F8E">
              <w:rPr>
                <w:rFonts w:ascii="Times New Roman" w:eastAsia="Times New Roman" w:hAnsi="Times New Roman" w:cs="Times New Roman"/>
                <w:b/>
                <w:sz w:val="24"/>
                <w:szCs w:val="24"/>
              </w:rPr>
              <w:lastRenderedPageBreak/>
              <w:t>ветеринарномедицинската дейност (когато е приложимо)</w:t>
            </w:r>
          </w:p>
        </w:tc>
      </w:tr>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lastRenderedPageBreak/>
              <w:t>1</w:t>
            </w:r>
          </w:p>
        </w:tc>
        <w:tc>
          <w:tcPr>
            <w:tcW w:w="2922"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2</w:t>
            </w:r>
          </w:p>
        </w:tc>
        <w:tc>
          <w:tcPr>
            <w:tcW w:w="1076"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3</w:t>
            </w:r>
          </w:p>
        </w:tc>
        <w:tc>
          <w:tcPr>
            <w:tcW w:w="1965"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4</w:t>
            </w:r>
          </w:p>
        </w:tc>
        <w:tc>
          <w:tcPr>
            <w:tcW w:w="2770"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5</w:t>
            </w:r>
          </w:p>
        </w:tc>
        <w:tc>
          <w:tcPr>
            <w:tcW w:w="1644"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6</w:t>
            </w:r>
          </w:p>
        </w:tc>
        <w:tc>
          <w:tcPr>
            <w:tcW w:w="4168" w:type="dxa"/>
          </w:tcPr>
          <w:p w:rsidR="00A017FA" w:rsidRPr="00DE6F8E" w:rsidRDefault="00A017FA" w:rsidP="00A017FA">
            <w:pPr>
              <w:jc w:val="center"/>
              <w:rPr>
                <w:rFonts w:ascii="Times New Roman" w:eastAsia="Times New Roman" w:hAnsi="Times New Roman" w:cs="Times New Roman"/>
                <w:bCs/>
                <w:sz w:val="24"/>
                <w:szCs w:val="24"/>
              </w:rPr>
            </w:pPr>
            <w:r w:rsidRPr="00DE6F8E">
              <w:rPr>
                <w:rFonts w:ascii="Times New Roman" w:eastAsia="Times New Roman" w:hAnsi="Times New Roman" w:cs="Times New Roman"/>
                <w:bCs/>
                <w:sz w:val="24"/>
                <w:szCs w:val="24"/>
              </w:rPr>
              <w:t>7</w:t>
            </w:r>
          </w:p>
        </w:tc>
      </w:tr>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
                <w:bCs/>
                <w:sz w:val="24"/>
                <w:szCs w:val="24"/>
              </w:rPr>
            </w:pPr>
          </w:p>
        </w:tc>
        <w:tc>
          <w:tcPr>
            <w:tcW w:w="2922" w:type="dxa"/>
          </w:tcPr>
          <w:p w:rsidR="00A017FA" w:rsidRPr="00DE6F8E" w:rsidRDefault="00A017FA" w:rsidP="00A017FA">
            <w:pPr>
              <w:jc w:val="center"/>
              <w:rPr>
                <w:rFonts w:ascii="Times New Roman" w:eastAsia="Times New Roman" w:hAnsi="Times New Roman" w:cs="Times New Roman"/>
                <w:b/>
                <w:bCs/>
                <w:sz w:val="24"/>
                <w:szCs w:val="24"/>
              </w:rPr>
            </w:pPr>
          </w:p>
        </w:tc>
        <w:tc>
          <w:tcPr>
            <w:tcW w:w="1076" w:type="dxa"/>
          </w:tcPr>
          <w:p w:rsidR="00A017FA" w:rsidRPr="00DE6F8E" w:rsidRDefault="00A017FA" w:rsidP="00A017FA">
            <w:pPr>
              <w:jc w:val="center"/>
              <w:rPr>
                <w:rFonts w:ascii="Times New Roman" w:eastAsia="Times New Roman" w:hAnsi="Times New Roman" w:cs="Times New Roman"/>
                <w:b/>
                <w:bCs/>
                <w:sz w:val="24"/>
                <w:szCs w:val="24"/>
              </w:rPr>
            </w:pPr>
          </w:p>
        </w:tc>
        <w:tc>
          <w:tcPr>
            <w:tcW w:w="1965" w:type="dxa"/>
          </w:tcPr>
          <w:p w:rsidR="00A017FA" w:rsidRPr="00DE6F8E" w:rsidRDefault="00A017FA" w:rsidP="00A017FA">
            <w:pPr>
              <w:jc w:val="center"/>
              <w:rPr>
                <w:rFonts w:ascii="Times New Roman" w:eastAsia="Times New Roman" w:hAnsi="Times New Roman" w:cs="Times New Roman"/>
                <w:b/>
                <w:bCs/>
                <w:sz w:val="24"/>
                <w:szCs w:val="24"/>
              </w:rPr>
            </w:pPr>
          </w:p>
        </w:tc>
        <w:tc>
          <w:tcPr>
            <w:tcW w:w="2770" w:type="dxa"/>
          </w:tcPr>
          <w:p w:rsidR="00A017FA" w:rsidRPr="00DE6F8E" w:rsidRDefault="00A017FA" w:rsidP="00A017FA">
            <w:pPr>
              <w:jc w:val="center"/>
              <w:rPr>
                <w:rFonts w:ascii="Times New Roman" w:eastAsia="Times New Roman" w:hAnsi="Times New Roman" w:cs="Times New Roman"/>
                <w:b/>
                <w:bCs/>
                <w:sz w:val="24"/>
                <w:szCs w:val="24"/>
              </w:rPr>
            </w:pPr>
          </w:p>
        </w:tc>
        <w:tc>
          <w:tcPr>
            <w:tcW w:w="1644" w:type="dxa"/>
          </w:tcPr>
          <w:p w:rsidR="00A017FA" w:rsidRPr="00DE6F8E" w:rsidRDefault="00A017FA" w:rsidP="00A017FA">
            <w:pPr>
              <w:jc w:val="center"/>
              <w:rPr>
                <w:rFonts w:ascii="Times New Roman" w:eastAsia="Times New Roman" w:hAnsi="Times New Roman" w:cs="Times New Roman"/>
                <w:b/>
                <w:bCs/>
                <w:sz w:val="24"/>
                <w:szCs w:val="24"/>
              </w:rPr>
            </w:pPr>
          </w:p>
        </w:tc>
        <w:tc>
          <w:tcPr>
            <w:tcW w:w="4168" w:type="dxa"/>
          </w:tcPr>
          <w:p w:rsidR="00A017FA" w:rsidRPr="00DE6F8E" w:rsidRDefault="00A017FA" w:rsidP="00A017FA">
            <w:pPr>
              <w:jc w:val="center"/>
              <w:rPr>
                <w:rFonts w:ascii="Times New Roman" w:eastAsia="Times New Roman" w:hAnsi="Times New Roman" w:cs="Times New Roman"/>
                <w:b/>
                <w:bCs/>
                <w:sz w:val="24"/>
                <w:szCs w:val="24"/>
              </w:rPr>
            </w:pPr>
          </w:p>
        </w:tc>
      </w:tr>
      <w:tr w:rsidR="00A017FA" w:rsidRPr="00DE6F8E" w:rsidTr="00A017FA">
        <w:tc>
          <w:tcPr>
            <w:tcW w:w="447" w:type="dxa"/>
          </w:tcPr>
          <w:p w:rsidR="00A017FA" w:rsidRPr="00DE6F8E" w:rsidRDefault="00A017FA" w:rsidP="00A017FA">
            <w:pPr>
              <w:jc w:val="center"/>
              <w:rPr>
                <w:rFonts w:ascii="Times New Roman" w:eastAsia="Times New Roman" w:hAnsi="Times New Roman" w:cs="Times New Roman"/>
                <w:b/>
                <w:bCs/>
                <w:sz w:val="24"/>
                <w:szCs w:val="24"/>
              </w:rPr>
            </w:pPr>
          </w:p>
        </w:tc>
        <w:tc>
          <w:tcPr>
            <w:tcW w:w="2922" w:type="dxa"/>
          </w:tcPr>
          <w:p w:rsidR="00A017FA" w:rsidRPr="00DE6F8E" w:rsidRDefault="00A017FA" w:rsidP="00A017FA">
            <w:pPr>
              <w:jc w:val="center"/>
              <w:rPr>
                <w:rFonts w:ascii="Times New Roman" w:eastAsia="Times New Roman" w:hAnsi="Times New Roman" w:cs="Times New Roman"/>
                <w:b/>
                <w:bCs/>
                <w:sz w:val="24"/>
                <w:szCs w:val="24"/>
              </w:rPr>
            </w:pPr>
          </w:p>
        </w:tc>
        <w:tc>
          <w:tcPr>
            <w:tcW w:w="1076" w:type="dxa"/>
          </w:tcPr>
          <w:p w:rsidR="00A017FA" w:rsidRPr="00DE6F8E" w:rsidRDefault="00A017FA" w:rsidP="00A017FA">
            <w:pPr>
              <w:jc w:val="center"/>
              <w:rPr>
                <w:rFonts w:ascii="Times New Roman" w:eastAsia="Times New Roman" w:hAnsi="Times New Roman" w:cs="Times New Roman"/>
                <w:b/>
                <w:bCs/>
                <w:sz w:val="24"/>
                <w:szCs w:val="24"/>
              </w:rPr>
            </w:pPr>
          </w:p>
        </w:tc>
        <w:tc>
          <w:tcPr>
            <w:tcW w:w="1965" w:type="dxa"/>
          </w:tcPr>
          <w:p w:rsidR="00A017FA" w:rsidRPr="00DE6F8E" w:rsidRDefault="00A017FA" w:rsidP="00A017FA">
            <w:pPr>
              <w:jc w:val="center"/>
              <w:rPr>
                <w:rFonts w:ascii="Times New Roman" w:eastAsia="Times New Roman" w:hAnsi="Times New Roman" w:cs="Times New Roman"/>
                <w:b/>
                <w:bCs/>
                <w:sz w:val="24"/>
                <w:szCs w:val="24"/>
              </w:rPr>
            </w:pPr>
          </w:p>
        </w:tc>
        <w:tc>
          <w:tcPr>
            <w:tcW w:w="2770" w:type="dxa"/>
          </w:tcPr>
          <w:p w:rsidR="00A017FA" w:rsidRPr="00DE6F8E" w:rsidRDefault="00A017FA" w:rsidP="00A017FA">
            <w:pPr>
              <w:jc w:val="center"/>
              <w:rPr>
                <w:rFonts w:ascii="Times New Roman" w:eastAsia="Times New Roman" w:hAnsi="Times New Roman" w:cs="Times New Roman"/>
                <w:b/>
                <w:bCs/>
                <w:sz w:val="24"/>
                <w:szCs w:val="24"/>
              </w:rPr>
            </w:pPr>
          </w:p>
        </w:tc>
        <w:tc>
          <w:tcPr>
            <w:tcW w:w="1644" w:type="dxa"/>
          </w:tcPr>
          <w:p w:rsidR="00A017FA" w:rsidRPr="00DE6F8E" w:rsidRDefault="00A017FA" w:rsidP="00A017FA">
            <w:pPr>
              <w:jc w:val="center"/>
              <w:rPr>
                <w:rFonts w:ascii="Times New Roman" w:eastAsia="Times New Roman" w:hAnsi="Times New Roman" w:cs="Times New Roman"/>
                <w:b/>
                <w:bCs/>
                <w:sz w:val="24"/>
                <w:szCs w:val="24"/>
              </w:rPr>
            </w:pPr>
          </w:p>
        </w:tc>
        <w:tc>
          <w:tcPr>
            <w:tcW w:w="4168" w:type="dxa"/>
          </w:tcPr>
          <w:p w:rsidR="00A017FA" w:rsidRPr="00DE6F8E" w:rsidRDefault="00A017FA" w:rsidP="00A017FA">
            <w:pPr>
              <w:jc w:val="center"/>
              <w:rPr>
                <w:rFonts w:ascii="Times New Roman" w:eastAsia="Times New Roman" w:hAnsi="Times New Roman" w:cs="Times New Roman"/>
                <w:b/>
                <w:bCs/>
                <w:sz w:val="24"/>
                <w:szCs w:val="24"/>
              </w:rPr>
            </w:pPr>
          </w:p>
        </w:tc>
      </w:tr>
    </w:tbl>
    <w:p w:rsidR="00A017FA" w:rsidRDefault="00A017FA" w:rsidP="00A017FA">
      <w:pPr>
        <w:ind w:firstLine="708"/>
        <w:jc w:val="both"/>
        <w:rPr>
          <w:rFonts w:ascii="Times New Roman" w:eastAsia="Verdana-Bold" w:hAnsi="Times New Roman" w:cs="Times New Roman"/>
          <w:b/>
          <w:bCs/>
          <w:i/>
          <w:sz w:val="24"/>
          <w:szCs w:val="24"/>
          <w:lang w:val="ru-RU"/>
        </w:rPr>
      </w:pPr>
    </w:p>
    <w:p w:rsidR="00A017FA" w:rsidRPr="002604FF" w:rsidRDefault="00A017FA" w:rsidP="00A017FA">
      <w:pPr>
        <w:ind w:firstLine="708"/>
        <w:jc w:val="both"/>
        <w:rPr>
          <w:rFonts w:ascii="Times New Roman" w:eastAsia="Verdana-Bold" w:hAnsi="Times New Roman" w:cs="Times New Roman"/>
          <w:b/>
          <w:bCs/>
          <w:i/>
          <w:sz w:val="24"/>
          <w:szCs w:val="24"/>
        </w:rPr>
      </w:pPr>
      <w:r w:rsidRPr="002604FF">
        <w:rPr>
          <w:rFonts w:ascii="Times New Roman" w:eastAsia="Verdana-Bold" w:hAnsi="Times New Roman" w:cs="Times New Roman"/>
          <w:b/>
          <w:bCs/>
          <w:i/>
          <w:sz w:val="24"/>
          <w:szCs w:val="24"/>
        </w:rPr>
        <w:t xml:space="preserve">Забележка: </w:t>
      </w:r>
      <w:r w:rsidRPr="002604FF">
        <w:rPr>
          <w:rFonts w:ascii="Times New Roman" w:eastAsia="Verdana-Bold" w:hAnsi="Times New Roman" w:cs="Times New Roman"/>
          <w:bCs/>
          <w:i/>
          <w:sz w:val="24"/>
          <w:szCs w:val="24"/>
        </w:rPr>
        <w:t>Съгласно чл. 51а от ЗОП, участникът може да използва ресурсите на други физически или юридически лица при изпълнение на поръчката, при условия, че докаже, че ще има на разположение тези ресурси. Това условие се прилага и когато участник в процедурата е обединение от физически и/или юридически лица.</w:t>
      </w:r>
    </w:p>
    <w:p w:rsidR="00A017FA" w:rsidRPr="002604FF" w:rsidRDefault="00A017FA" w:rsidP="00A017FA">
      <w:pPr>
        <w:ind w:firstLine="708"/>
        <w:rPr>
          <w:rFonts w:ascii="Times New Roman" w:eastAsia="Verdana-Bold" w:hAnsi="Times New Roman" w:cs="Times New Roman"/>
          <w:b/>
          <w:bCs/>
          <w:i/>
          <w:sz w:val="24"/>
          <w:szCs w:val="24"/>
        </w:rPr>
      </w:pPr>
      <w:r w:rsidRPr="002604FF">
        <w:rPr>
          <w:rFonts w:ascii="Times New Roman" w:eastAsia="Verdana-Bold" w:hAnsi="Times New Roman" w:cs="Times New Roman"/>
          <w:b/>
          <w:bCs/>
          <w:i/>
          <w:sz w:val="24"/>
          <w:szCs w:val="24"/>
        </w:rPr>
        <w:t>Приложение:</w:t>
      </w:r>
    </w:p>
    <w:p w:rsidR="00A017FA" w:rsidRPr="002604FF" w:rsidRDefault="00A017FA" w:rsidP="00A017FA">
      <w:pPr>
        <w:numPr>
          <w:ilvl w:val="3"/>
          <w:numId w:val="25"/>
        </w:numPr>
        <w:spacing w:after="0" w:line="240" w:lineRule="auto"/>
        <w:ind w:left="851"/>
        <w:jc w:val="both"/>
        <w:rPr>
          <w:rFonts w:ascii="Times New Roman" w:hAnsi="Times New Roman" w:cs="Times New Roman"/>
          <w:sz w:val="24"/>
          <w:szCs w:val="24"/>
        </w:rPr>
      </w:pPr>
      <w:r w:rsidRPr="002604FF">
        <w:rPr>
          <w:rFonts w:ascii="Times New Roman" w:hAnsi="Times New Roman" w:cs="Times New Roman"/>
          <w:sz w:val="24"/>
          <w:szCs w:val="24"/>
        </w:rPr>
        <w:t>Копие на удостоверение за регистрация на транспортно средство, издадено на основание чл. 246, ал. 4 от Закона за ветеринарномедицинската дейност – приложимо само за транспортните средства, с които ще се осъществява транспорта на храни и хранителни продукти от животински произход;</w:t>
      </w:r>
    </w:p>
    <w:p w:rsidR="00A017FA" w:rsidRDefault="00A017FA" w:rsidP="00A017FA">
      <w:pPr>
        <w:rPr>
          <w:rFonts w:ascii="Times New Roman" w:eastAsia="Times New Roman" w:hAnsi="Times New Roman" w:cs="Times New Roman"/>
          <w:sz w:val="24"/>
          <w:szCs w:val="24"/>
          <w:u w:val="single"/>
        </w:rPr>
      </w:pPr>
    </w:p>
    <w:p w:rsidR="00A017FA" w:rsidRPr="002604FF" w:rsidRDefault="00A017FA" w:rsidP="00A017FA">
      <w:pPr>
        <w:rPr>
          <w:rFonts w:ascii="Times New Roman" w:eastAsia="Times New Roman" w:hAnsi="Times New Roman" w:cs="Times New Roman"/>
          <w:sz w:val="24"/>
          <w:szCs w:val="24"/>
        </w:rPr>
      </w:pP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rPr>
        <w:t xml:space="preserve">г.                 </w:t>
      </w:r>
      <w:r w:rsidRPr="002604FF">
        <w:rPr>
          <w:rFonts w:ascii="Times New Roman" w:eastAsia="Times New Roman" w:hAnsi="Times New Roman" w:cs="Times New Roman"/>
          <w:sz w:val="24"/>
          <w:szCs w:val="24"/>
        </w:rPr>
        <w:tab/>
      </w:r>
      <w:r w:rsidRPr="002604FF">
        <w:rPr>
          <w:rFonts w:ascii="Times New Roman" w:eastAsia="Times New Roman" w:hAnsi="Times New Roman" w:cs="Times New Roman"/>
          <w:sz w:val="24"/>
          <w:szCs w:val="24"/>
        </w:rPr>
        <w:tab/>
      </w:r>
      <w:r w:rsidRPr="002604FF">
        <w:rPr>
          <w:rFonts w:ascii="Times New Roman" w:eastAsia="Times New Roman" w:hAnsi="Times New Roman" w:cs="Times New Roman"/>
          <w:sz w:val="24"/>
          <w:szCs w:val="24"/>
        </w:rPr>
        <w:tab/>
        <w:t xml:space="preserve">Декларатор: </w:t>
      </w:r>
      <w:r w:rsidRPr="002604FF">
        <w:rPr>
          <w:rFonts w:ascii="Times New Roman" w:eastAsia="Times New Roman" w:hAnsi="Times New Roman" w:cs="Times New Roman"/>
          <w:sz w:val="24"/>
          <w:szCs w:val="24"/>
        </w:rPr>
        <w:softHyphen/>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r w:rsidRPr="002604FF">
        <w:rPr>
          <w:rFonts w:ascii="Times New Roman" w:eastAsia="Times New Roman" w:hAnsi="Times New Roman" w:cs="Times New Roman"/>
          <w:sz w:val="24"/>
          <w:szCs w:val="24"/>
          <w:u w:val="single"/>
        </w:rPr>
        <w:tab/>
      </w:r>
    </w:p>
    <w:p w:rsidR="00A017FA" w:rsidRPr="002604FF" w:rsidRDefault="00A017FA" w:rsidP="00A017FA">
      <w:pPr>
        <w:ind w:left="288"/>
        <w:jc w:val="both"/>
        <w:rPr>
          <w:rFonts w:ascii="Times New Roman" w:eastAsia="Times New Roman" w:hAnsi="Times New Roman" w:cs="Times New Roman"/>
          <w:i/>
          <w:iCs/>
          <w:sz w:val="24"/>
          <w:szCs w:val="24"/>
        </w:rPr>
      </w:pPr>
      <w:r w:rsidRPr="002604FF">
        <w:rPr>
          <w:rFonts w:ascii="Times New Roman" w:eastAsia="Times New Roman" w:hAnsi="Times New Roman" w:cs="Times New Roman"/>
          <w:i/>
          <w:iCs/>
          <w:sz w:val="24"/>
          <w:szCs w:val="24"/>
        </w:rPr>
        <w:t>(дата на подписване)</w:t>
      </w:r>
    </w:p>
    <w:p w:rsidR="00A017FA" w:rsidRPr="002604FF" w:rsidRDefault="00A017FA" w:rsidP="00A017FA">
      <w:pPr>
        <w:spacing w:after="0" w:line="240" w:lineRule="auto"/>
        <w:rPr>
          <w:rFonts w:ascii="Times New Roman" w:eastAsia="MS ??" w:hAnsi="Times New Roman" w:cs="Times New Roman"/>
          <w:sz w:val="24"/>
          <w:szCs w:val="24"/>
        </w:rPr>
        <w:sectPr w:rsidR="00A017FA" w:rsidRPr="002604FF" w:rsidSect="00A017FA">
          <w:pgSz w:w="16840" w:h="11900" w:orient="landscape"/>
          <w:pgMar w:top="1800" w:right="1440" w:bottom="1418" w:left="1440" w:header="708" w:footer="708" w:gutter="0"/>
          <w:cols w:space="708"/>
          <w:docGrid w:linePitch="360"/>
        </w:sectPr>
      </w:pPr>
    </w:p>
    <w:p w:rsidR="00A017FA" w:rsidRPr="00B667BA" w:rsidRDefault="00A017FA" w:rsidP="00A017FA">
      <w:pPr>
        <w:spacing w:after="0" w:line="240" w:lineRule="auto"/>
        <w:jc w:val="right"/>
        <w:rPr>
          <w:rFonts w:ascii="Times New Roman" w:eastAsia="MS ??" w:hAnsi="Times New Roman" w:cs="Times New Roman"/>
          <w:b/>
          <w:i/>
          <w:sz w:val="24"/>
          <w:szCs w:val="24"/>
        </w:rPr>
      </w:pPr>
      <w:r w:rsidRPr="00B667BA">
        <w:rPr>
          <w:rFonts w:ascii="Times New Roman" w:eastAsia="MS ??" w:hAnsi="Times New Roman" w:cs="Times New Roman"/>
          <w:b/>
          <w:i/>
          <w:sz w:val="24"/>
          <w:szCs w:val="24"/>
        </w:rPr>
        <w:lastRenderedPageBreak/>
        <w:t xml:space="preserve">ОБРАЗЕЦ </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ДЕКЛАРАЦИЯ - СПИСЪК</w:t>
      </w: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НА ЕКСПЕРТИТЕ, КОИТО УЧАСТНИКЪТ ЩЕ ИЗПОЛЗВА ЗА ИЗПЪЛНЕНИЕ НА ДОГОВОРА</w:t>
      </w:r>
    </w:p>
    <w:p w:rsidR="00A017FA" w:rsidRPr="00B667BA" w:rsidRDefault="00A017FA" w:rsidP="00A017FA">
      <w:pPr>
        <w:spacing w:after="0" w:line="240" w:lineRule="auto"/>
        <w:jc w:val="center"/>
        <w:rPr>
          <w:rFonts w:ascii="Times New Roman" w:eastAsia="MS ??" w:hAnsi="Times New Roman" w:cs="Times New Roman"/>
          <w:sz w:val="24"/>
          <w:szCs w:val="24"/>
        </w:rPr>
      </w:pPr>
    </w:p>
    <w:p w:rsidR="00A017FA" w:rsidRPr="00B667BA" w:rsidRDefault="00A017FA" w:rsidP="00A017FA">
      <w:pPr>
        <w:spacing w:after="0" w:line="240" w:lineRule="auto"/>
        <w:ind w:right="50"/>
        <w:jc w:val="both"/>
        <w:rPr>
          <w:rFonts w:ascii="Times New Roman" w:eastAsia="MS ??" w:hAnsi="Times New Roman" w:cs="Times New Roman"/>
          <w:color w:val="000000"/>
          <w:spacing w:val="2"/>
          <w:sz w:val="24"/>
          <w:szCs w:val="24"/>
        </w:rPr>
      </w:pPr>
    </w:p>
    <w:p w:rsidR="00A017FA" w:rsidRPr="00B667BA" w:rsidRDefault="00A017FA" w:rsidP="00A017FA">
      <w:pPr>
        <w:spacing w:after="0" w:line="240" w:lineRule="auto"/>
        <w:ind w:right="50"/>
        <w:jc w:val="both"/>
        <w:rPr>
          <w:rFonts w:ascii="Times New Roman" w:eastAsia="MS ??" w:hAnsi="Times New Roman" w:cs="Times New Roman"/>
          <w:color w:val="000000"/>
          <w:spacing w:val="2"/>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.___________________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w:t>
      </w:r>
    </w:p>
    <w:p w:rsidR="00A017FA" w:rsidRPr="00B667BA" w:rsidRDefault="00A017FA" w:rsidP="00A017FA">
      <w:pPr>
        <w:spacing w:after="0" w:line="240" w:lineRule="auto"/>
        <w:jc w:val="both"/>
        <w:rPr>
          <w:rFonts w:ascii="Times New Roman" w:eastAsia="MS ??" w:hAnsi="Times New Roman" w:cs="Times New Roman"/>
          <w:b/>
          <w:i/>
          <w:sz w:val="24"/>
          <w:szCs w:val="24"/>
        </w:rPr>
      </w:pPr>
      <w:r w:rsidRPr="00B667BA">
        <w:rPr>
          <w:rFonts w:ascii="Times New Roman" w:eastAsia="MS ??" w:hAnsi="Times New Roman" w:cs="Times New Roman"/>
          <w:color w:val="000000"/>
          <w:sz w:val="24"/>
          <w:szCs w:val="24"/>
        </w:rPr>
        <w:t xml:space="preserve">в процедура за възлагане на обществена поръчка с предмет: </w:t>
      </w:r>
      <w:r w:rsidRPr="00DE6F8E">
        <w:rPr>
          <w:rFonts w:ascii="Times New Roman" w:eastAsia="MS ??" w:hAnsi="Times New Roman" w:cs="Times New Roman"/>
          <w:b/>
          <w:i/>
          <w:color w:val="000000"/>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before="240" w:after="60" w:line="240" w:lineRule="auto"/>
        <w:jc w:val="both"/>
        <w:outlineLvl w:val="1"/>
        <w:rPr>
          <w:rFonts w:ascii="Times New Roman" w:eastAsia="MS ??" w:hAnsi="Times New Roman" w:cs="Times New Roman"/>
          <w:b/>
          <w:bCs/>
          <w:iCs/>
          <w:sz w:val="24"/>
          <w:szCs w:val="24"/>
        </w:rPr>
      </w:pPr>
      <w:r w:rsidRPr="00B667BA">
        <w:rPr>
          <w:rFonts w:ascii="Times New Roman" w:eastAsia="MS ??" w:hAnsi="Times New Roman" w:cs="Times New Roman"/>
          <w:b/>
          <w:bCs/>
          <w:iCs/>
          <w:sz w:val="24"/>
          <w:szCs w:val="24"/>
        </w:rPr>
        <w:t>1. За изпълнение на поръчката предлагаме следните експерти съгласно изискванията на Възложителя:</w:t>
      </w:r>
    </w:p>
    <w:p w:rsidR="00A017FA" w:rsidRPr="00B667BA" w:rsidRDefault="00A017FA" w:rsidP="00A017FA">
      <w:pPr>
        <w:spacing w:after="120" w:line="240" w:lineRule="auto"/>
        <w:rPr>
          <w:rFonts w:ascii="Times New Roman" w:eastAsia="MS ??"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0"/>
        <w:gridCol w:w="1758"/>
        <w:gridCol w:w="2040"/>
        <w:gridCol w:w="2169"/>
      </w:tblGrid>
      <w:tr w:rsidR="00A017FA" w:rsidRPr="00B667BA" w:rsidTr="00A017FA">
        <w:trPr>
          <w:jc w:val="center"/>
        </w:trPr>
        <w:tc>
          <w:tcPr>
            <w:tcW w:w="3100" w:type="dxa"/>
            <w:shd w:val="clear" w:color="auto" w:fill="C0C0C0"/>
            <w:vAlign w:val="center"/>
          </w:tcPr>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Експерт</w:t>
            </w:r>
          </w:p>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Име, Презиме, Фамилия</w:t>
            </w:r>
          </w:p>
        </w:tc>
        <w:tc>
          <w:tcPr>
            <w:tcW w:w="1758" w:type="dxa"/>
            <w:shd w:val="clear" w:color="auto" w:fill="C0C0C0"/>
            <w:vAlign w:val="center"/>
          </w:tcPr>
          <w:p w:rsidR="00A017FA" w:rsidRPr="00B667BA" w:rsidRDefault="00A017FA" w:rsidP="00A017FA">
            <w:pPr>
              <w:spacing w:after="120" w:line="240" w:lineRule="auto"/>
              <w:jc w:val="center"/>
              <w:rPr>
                <w:rFonts w:ascii="Times New Roman" w:eastAsia="MS ??" w:hAnsi="Times New Roman" w:cs="Times New Roman"/>
                <w:b/>
                <w:sz w:val="24"/>
                <w:szCs w:val="24"/>
              </w:rPr>
            </w:pPr>
          </w:p>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Образование</w:t>
            </w:r>
          </w:p>
        </w:tc>
        <w:tc>
          <w:tcPr>
            <w:tcW w:w="2040" w:type="dxa"/>
            <w:shd w:val="clear" w:color="auto" w:fill="C0C0C0"/>
            <w:vAlign w:val="center"/>
          </w:tcPr>
          <w:p w:rsidR="00A017FA" w:rsidRPr="00B667BA" w:rsidRDefault="00A017FA" w:rsidP="00A017FA">
            <w:pPr>
              <w:spacing w:after="120" w:line="240" w:lineRule="auto"/>
              <w:jc w:val="center"/>
              <w:rPr>
                <w:rFonts w:ascii="Times New Roman" w:eastAsia="MS ??" w:hAnsi="Times New Roman" w:cs="Times New Roman"/>
                <w:b/>
                <w:sz w:val="24"/>
                <w:szCs w:val="24"/>
              </w:rPr>
            </w:pPr>
            <w:r w:rsidRPr="00B667BA">
              <w:rPr>
                <w:rFonts w:ascii="Times New Roman" w:eastAsia="MS ??" w:hAnsi="Times New Roman" w:cs="Times New Roman"/>
                <w:b/>
                <w:color w:val="000000"/>
                <w:sz w:val="24"/>
                <w:szCs w:val="24"/>
              </w:rPr>
              <w:t>Професионална квалификация</w:t>
            </w:r>
          </w:p>
        </w:tc>
        <w:tc>
          <w:tcPr>
            <w:tcW w:w="2169" w:type="dxa"/>
            <w:shd w:val="clear" w:color="auto" w:fill="C0C0C0"/>
            <w:vAlign w:val="center"/>
          </w:tcPr>
          <w:p w:rsidR="00A017FA" w:rsidRPr="00B667BA" w:rsidRDefault="00A017FA" w:rsidP="00A017FA">
            <w:pPr>
              <w:autoSpaceDE w:val="0"/>
              <w:autoSpaceDN w:val="0"/>
              <w:adjustRightInd w:val="0"/>
              <w:spacing w:after="0" w:line="240" w:lineRule="auto"/>
              <w:jc w:val="center"/>
              <w:rPr>
                <w:rFonts w:ascii="Times New Roman" w:eastAsia="MS ??" w:hAnsi="Times New Roman" w:cs="Times New Roman"/>
                <w:b/>
                <w:color w:val="000000"/>
                <w:sz w:val="24"/>
                <w:szCs w:val="24"/>
              </w:rPr>
            </w:pPr>
            <w:r w:rsidRPr="00B667BA">
              <w:rPr>
                <w:rFonts w:ascii="Times New Roman" w:eastAsia="MS ??" w:hAnsi="Times New Roman" w:cs="Times New Roman"/>
                <w:b/>
                <w:color w:val="000000"/>
                <w:sz w:val="24"/>
                <w:szCs w:val="24"/>
              </w:rPr>
              <w:t>Специфичен професионален опит -</w:t>
            </w:r>
          </w:p>
          <w:p w:rsidR="00A017FA" w:rsidRPr="00B667BA" w:rsidRDefault="00A017FA" w:rsidP="00A017FA">
            <w:pPr>
              <w:autoSpaceDE w:val="0"/>
              <w:autoSpaceDN w:val="0"/>
              <w:adjustRightInd w:val="0"/>
              <w:spacing w:after="0" w:line="240" w:lineRule="auto"/>
              <w:jc w:val="center"/>
              <w:rPr>
                <w:rFonts w:ascii="Times New Roman" w:eastAsia="MS ??" w:hAnsi="Times New Roman" w:cs="Times New Roman"/>
                <w:b/>
                <w:color w:val="000000"/>
                <w:sz w:val="24"/>
                <w:szCs w:val="24"/>
              </w:rPr>
            </w:pPr>
            <w:r w:rsidRPr="00B667BA">
              <w:rPr>
                <w:rFonts w:ascii="Times New Roman" w:eastAsia="MS ??" w:hAnsi="Times New Roman" w:cs="Times New Roman"/>
                <w:b/>
                <w:sz w:val="24"/>
                <w:szCs w:val="24"/>
              </w:rPr>
              <w:t>години и основни дейности</w:t>
            </w:r>
          </w:p>
        </w:tc>
      </w:tr>
      <w:tr w:rsidR="00A017FA" w:rsidRPr="00B667BA" w:rsidTr="00A017FA">
        <w:trPr>
          <w:jc w:val="center"/>
        </w:trPr>
        <w:tc>
          <w:tcPr>
            <w:tcW w:w="3100"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Borders>
              <w:top w:val="double" w:sz="4" w:space="0" w:color="auto"/>
            </w:tcBorders>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rPr>
          <w:jc w:val="center"/>
        </w:trPr>
        <w:tc>
          <w:tcPr>
            <w:tcW w:w="3100" w:type="dxa"/>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rPr>
          <w:jc w:val="center"/>
        </w:trPr>
        <w:tc>
          <w:tcPr>
            <w:tcW w:w="3100" w:type="dxa"/>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Pr>
          <w:p w:rsidR="00A017FA" w:rsidRPr="00B667BA" w:rsidRDefault="00A017FA" w:rsidP="00A017FA">
            <w:pPr>
              <w:spacing w:after="120" w:line="240" w:lineRule="auto"/>
              <w:rPr>
                <w:rFonts w:ascii="Times New Roman" w:eastAsia="MS ??" w:hAnsi="Times New Roman" w:cs="Times New Roman"/>
                <w:sz w:val="24"/>
                <w:szCs w:val="24"/>
              </w:rPr>
            </w:pPr>
          </w:p>
        </w:tc>
      </w:tr>
      <w:tr w:rsidR="00A017FA" w:rsidRPr="00B667BA" w:rsidTr="00A017FA">
        <w:trPr>
          <w:jc w:val="center"/>
        </w:trPr>
        <w:tc>
          <w:tcPr>
            <w:tcW w:w="3100" w:type="dxa"/>
          </w:tcPr>
          <w:p w:rsidR="00A017FA" w:rsidRPr="00B667BA" w:rsidRDefault="00A017FA" w:rsidP="00A017FA">
            <w:pPr>
              <w:spacing w:after="120" w:line="240" w:lineRule="auto"/>
              <w:rPr>
                <w:rFonts w:ascii="Times New Roman" w:eastAsia="MS ??" w:hAnsi="Times New Roman" w:cs="Times New Roman"/>
                <w:b/>
                <w:sz w:val="24"/>
                <w:szCs w:val="24"/>
              </w:rPr>
            </w:pPr>
          </w:p>
        </w:tc>
        <w:tc>
          <w:tcPr>
            <w:tcW w:w="1758"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040" w:type="dxa"/>
          </w:tcPr>
          <w:p w:rsidR="00A017FA" w:rsidRPr="00B667BA" w:rsidRDefault="00A017FA" w:rsidP="00A017FA">
            <w:pPr>
              <w:spacing w:after="120" w:line="240" w:lineRule="auto"/>
              <w:rPr>
                <w:rFonts w:ascii="Times New Roman" w:eastAsia="MS ??" w:hAnsi="Times New Roman" w:cs="Times New Roman"/>
                <w:sz w:val="24"/>
                <w:szCs w:val="24"/>
              </w:rPr>
            </w:pPr>
          </w:p>
        </w:tc>
        <w:tc>
          <w:tcPr>
            <w:tcW w:w="2169" w:type="dxa"/>
          </w:tcPr>
          <w:p w:rsidR="00A017FA" w:rsidRPr="00B667BA" w:rsidRDefault="00A017FA" w:rsidP="00A017FA">
            <w:pPr>
              <w:spacing w:after="120" w:line="240" w:lineRule="auto"/>
              <w:rPr>
                <w:rFonts w:ascii="Times New Roman" w:eastAsia="MS ??" w:hAnsi="Times New Roman" w:cs="Times New Roman"/>
                <w:sz w:val="24"/>
                <w:szCs w:val="24"/>
              </w:rPr>
            </w:pPr>
          </w:p>
        </w:tc>
      </w:tr>
    </w:tbl>
    <w:p w:rsidR="00A017FA" w:rsidRPr="00B667BA" w:rsidRDefault="00A017FA" w:rsidP="00A017FA">
      <w:pPr>
        <w:spacing w:after="0" w:line="240" w:lineRule="auto"/>
        <w:jc w:val="center"/>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both"/>
        <w:rPr>
          <w:rFonts w:ascii="Times New Roman" w:eastAsia="MS ??" w:hAnsi="Times New Roman" w:cs="Times New Roman"/>
          <w:b/>
          <w:sz w:val="24"/>
          <w:szCs w:val="24"/>
        </w:rPr>
      </w:pPr>
      <w:r w:rsidRPr="00B667BA">
        <w:rPr>
          <w:rFonts w:ascii="Times New Roman" w:eastAsia="MS ??" w:hAnsi="Times New Roman" w:cs="Times New Roman"/>
          <w:b/>
          <w:sz w:val="24"/>
          <w:szCs w:val="24"/>
        </w:rPr>
        <w:t>2. През целия период на изпълнение на обществената поръчка ще осигуря активното участие на експертите в изпълнението на предмета на поръчката.</w:t>
      </w:r>
    </w:p>
    <w:p w:rsidR="00A017FA" w:rsidRPr="00B667BA" w:rsidRDefault="00A017FA" w:rsidP="00A017FA">
      <w:pPr>
        <w:spacing w:after="0" w:line="240" w:lineRule="auto"/>
        <w:rPr>
          <w:rFonts w:ascii="Times New Roman" w:eastAsia="MS ??" w:hAnsi="Times New Roman" w:cs="Times New Roman"/>
          <w:b/>
          <w:bCs/>
          <w:sz w:val="24"/>
          <w:szCs w:val="24"/>
          <w:u w:val="single"/>
        </w:rPr>
      </w:pPr>
    </w:p>
    <w:p w:rsidR="00A017FA" w:rsidRPr="00B667BA" w:rsidRDefault="00A017FA" w:rsidP="00A017FA">
      <w:pPr>
        <w:spacing w:after="0" w:line="240" w:lineRule="auto"/>
        <w:rPr>
          <w:rFonts w:ascii="Times New Roman" w:eastAsia="MS ??" w:hAnsi="Times New Roman" w:cs="Times New Roman"/>
          <w:bCs/>
          <w:sz w:val="24"/>
          <w:szCs w:val="24"/>
        </w:rPr>
      </w:pPr>
    </w:p>
    <w:p w:rsidR="00A017FA" w:rsidRPr="00B667BA" w:rsidRDefault="00A017FA" w:rsidP="00A017FA">
      <w:pPr>
        <w:spacing w:after="0" w:line="240" w:lineRule="auto"/>
        <w:rPr>
          <w:rFonts w:ascii="Times New Roman" w:eastAsia="MS ??" w:hAnsi="Times New Roman" w:cs="Times New Roman"/>
          <w:bCs/>
          <w:sz w:val="24"/>
          <w:szCs w:val="24"/>
        </w:rPr>
      </w:pPr>
      <w:r w:rsidRPr="00B667BA">
        <w:rPr>
          <w:rFonts w:ascii="Times New Roman" w:eastAsia="MS ??" w:hAnsi="Times New Roman" w:cs="Times New Roman"/>
          <w:bCs/>
          <w:sz w:val="24"/>
          <w:szCs w:val="24"/>
        </w:rPr>
        <w:t xml:space="preserve">…………………………….. г.                 </w:t>
      </w:r>
      <w:r w:rsidRPr="00B667BA">
        <w:rPr>
          <w:rFonts w:ascii="Times New Roman" w:eastAsia="MS ??" w:hAnsi="Times New Roman" w:cs="Times New Roman"/>
          <w:bCs/>
          <w:sz w:val="24"/>
          <w:szCs w:val="24"/>
        </w:rPr>
        <w:tab/>
      </w:r>
      <w:r w:rsidRPr="00B667BA">
        <w:rPr>
          <w:rFonts w:ascii="Times New Roman" w:eastAsia="MS ??" w:hAnsi="Times New Roman" w:cs="Times New Roman"/>
          <w:bCs/>
          <w:sz w:val="24"/>
          <w:szCs w:val="24"/>
        </w:rPr>
        <w:tab/>
        <w:t xml:space="preserve">            Декларатор: </w:t>
      </w:r>
      <w:r w:rsidRPr="00B667BA">
        <w:rPr>
          <w:rFonts w:ascii="Times New Roman" w:eastAsia="MS ??" w:hAnsi="Times New Roman" w:cs="Times New Roman"/>
          <w:bCs/>
          <w:sz w:val="24"/>
          <w:szCs w:val="24"/>
        </w:rPr>
        <w:softHyphen/>
      </w:r>
    </w:p>
    <w:p w:rsidR="00A017FA" w:rsidRPr="00B667BA" w:rsidRDefault="00A017FA" w:rsidP="00A017FA">
      <w:pPr>
        <w:spacing w:after="0" w:line="240" w:lineRule="auto"/>
        <w:rPr>
          <w:rFonts w:ascii="Times New Roman" w:eastAsia="MS ??" w:hAnsi="Times New Roman" w:cs="Times New Roman"/>
          <w:bCs/>
          <w:sz w:val="24"/>
          <w:szCs w:val="24"/>
        </w:rPr>
      </w:pPr>
      <w:r w:rsidRPr="00B667BA">
        <w:rPr>
          <w:rFonts w:ascii="Times New Roman" w:eastAsia="MS ??" w:hAnsi="Times New Roman" w:cs="Times New Roman"/>
          <w:bCs/>
          <w:sz w:val="24"/>
          <w:szCs w:val="24"/>
        </w:rPr>
        <w:br w:type="page"/>
      </w:r>
    </w:p>
    <w:p w:rsidR="00A017FA" w:rsidRPr="00B667BA" w:rsidRDefault="00A017FA" w:rsidP="00A017FA">
      <w:pPr>
        <w:spacing w:after="0" w:line="240" w:lineRule="auto"/>
        <w:jc w:val="center"/>
        <w:rPr>
          <w:rFonts w:ascii="Times New Roman" w:eastAsia="MS ??" w:hAnsi="Times New Roman" w:cs="Times New Roman"/>
          <w:b/>
          <w:sz w:val="24"/>
          <w:szCs w:val="24"/>
        </w:rPr>
      </w:pPr>
    </w:p>
    <w:p w:rsidR="00A017FA" w:rsidRPr="00B667BA" w:rsidRDefault="00A017FA" w:rsidP="00A017FA">
      <w:pPr>
        <w:tabs>
          <w:tab w:val="left" w:pos="2578"/>
          <w:tab w:val="left" w:pos="5026"/>
          <w:tab w:val="left" w:pos="9022"/>
        </w:tabs>
        <w:spacing w:after="0" w:line="240" w:lineRule="auto"/>
        <w:jc w:val="both"/>
        <w:rPr>
          <w:rFonts w:ascii="Times New Roman" w:eastAsia="MS ??" w:hAnsi="Times New Roman" w:cs="Times New Roman"/>
          <w:i/>
          <w:sz w:val="24"/>
          <w:szCs w:val="24"/>
        </w:rPr>
      </w:pPr>
    </w:p>
    <w:p w:rsidR="00A017FA" w:rsidRPr="00B667BA" w:rsidRDefault="00A017FA" w:rsidP="00A017FA">
      <w:pPr>
        <w:spacing w:after="0" w:line="240" w:lineRule="auto"/>
        <w:rPr>
          <w:rFonts w:ascii="Times New Roman" w:eastAsia="MS ??" w:hAnsi="Times New Roman" w:cs="Times New Roman"/>
          <w:i/>
          <w:sz w:val="24"/>
          <w:szCs w:val="24"/>
        </w:rPr>
      </w:pPr>
    </w:p>
    <w:p w:rsidR="00A017FA" w:rsidRPr="00B667BA" w:rsidRDefault="00A017FA" w:rsidP="00A017FA">
      <w:pPr>
        <w:spacing w:after="0" w:line="240" w:lineRule="auto"/>
        <w:jc w:val="right"/>
        <w:rPr>
          <w:rFonts w:ascii="Times New Roman" w:eastAsia="MS ??" w:hAnsi="Times New Roman" w:cs="Times New Roman"/>
          <w:b/>
          <w:sz w:val="24"/>
          <w:szCs w:val="24"/>
        </w:rPr>
      </w:pPr>
      <w:r w:rsidRPr="00B667BA">
        <w:rPr>
          <w:rFonts w:ascii="Times New Roman" w:eastAsia="MS ??" w:hAnsi="Times New Roman" w:cs="Times New Roman"/>
          <w:b/>
          <w:sz w:val="24"/>
          <w:szCs w:val="24"/>
        </w:rPr>
        <w:t>ОБРАЗЕЦ №11</w:t>
      </w:r>
    </w:p>
    <w:p w:rsidR="00A017FA" w:rsidRPr="00B667BA" w:rsidRDefault="00A017FA" w:rsidP="00A017FA">
      <w:pPr>
        <w:tabs>
          <w:tab w:val="left" w:pos="3990"/>
        </w:tabs>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 xml:space="preserve">ДЕКЛАРАЦИЯ </w:t>
      </w:r>
    </w:p>
    <w:p w:rsidR="00A017FA" w:rsidRPr="00B667BA" w:rsidRDefault="00A017FA" w:rsidP="00A017FA">
      <w:pPr>
        <w:spacing w:after="0" w:line="240" w:lineRule="auto"/>
        <w:jc w:val="center"/>
        <w:rPr>
          <w:rFonts w:ascii="Times New Roman" w:eastAsia="MS ??" w:hAnsi="Times New Roman" w:cs="Times New Roman"/>
          <w:sz w:val="24"/>
          <w:szCs w:val="24"/>
        </w:rPr>
      </w:pPr>
      <w:r w:rsidRPr="00B667BA">
        <w:rPr>
          <w:rFonts w:ascii="Times New Roman" w:eastAsia="MS ??" w:hAnsi="Times New Roman" w:cs="Times New Roman"/>
          <w:b/>
          <w:sz w:val="24"/>
          <w:szCs w:val="24"/>
        </w:rPr>
        <w:t>по чл. 56, ал. 1, т. 12 от Закона за обществените поръчки за приемане на условията в проекта на договора</w:t>
      </w: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 xml:space="preserve">Долуподписаният /-ната/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ЕГН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 в качеството ми 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67BA">
        <w:rPr>
          <w:rFonts w:ascii="Times New Roman" w:eastAsia="MS ??" w:hAnsi="Times New Roman" w:cs="Times New Roman"/>
          <w:sz w:val="24"/>
          <w:szCs w:val="24"/>
        </w:rPr>
        <w:t xml:space="preserve">на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i/>
          <w:sz w:val="24"/>
          <w:szCs w:val="24"/>
        </w:rPr>
        <w:t xml:space="preserve">(посочва се фирмата на участника), </w:t>
      </w:r>
      <w:r w:rsidRPr="00B667BA">
        <w:rPr>
          <w:rFonts w:ascii="Times New Roman" w:eastAsia="MS ??" w:hAnsi="Times New Roman" w:cs="Times New Roman"/>
          <w:sz w:val="24"/>
          <w:szCs w:val="24"/>
        </w:rPr>
        <w:t xml:space="preserve">ЕИК: ..................................... със седалище и адрес на управление </w:t>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участник</w:t>
      </w:r>
      <w:r w:rsidRPr="00B667BA">
        <w:rPr>
          <w:rFonts w:ascii="Times New Roman" w:eastAsia="MS ??" w:hAnsi="Times New Roman" w:cs="Times New Roman"/>
          <w:color w:val="000000"/>
          <w:sz w:val="24"/>
          <w:szCs w:val="24"/>
        </w:rPr>
        <w:t xml:space="preserve">в процедура за възлагане на обществена поръчка с предмет: </w:t>
      </w:r>
      <w:r w:rsidRPr="00B667BA">
        <w:rPr>
          <w:rFonts w:ascii="Times New Roman" w:eastAsia="MS ??" w:hAnsi="Times New Roman" w:cs="Times New Roman"/>
          <w:b/>
          <w:i/>
          <w:sz w:val="24"/>
          <w:szCs w:val="24"/>
        </w:rPr>
        <w:t xml:space="preserve">: </w:t>
      </w:r>
      <w:r w:rsidRPr="00DE6F8E">
        <w:rPr>
          <w:rFonts w:ascii="Times New Roman" w:eastAsia="MS ??" w:hAnsi="Times New Roman" w:cs="Times New Roman"/>
          <w:b/>
          <w:i/>
          <w:color w:val="000000"/>
          <w:sz w:val="24"/>
          <w:szCs w:val="24"/>
        </w:rPr>
        <w:t>„Доставка на храни и хранителни продукти за клоновете на „Профилактика, рехабилитация и отдих“ ЕАД по обособени позиции”, по обособена позиция ………</w:t>
      </w:r>
    </w:p>
    <w:p w:rsidR="00A017FA" w:rsidRPr="00B667BA" w:rsidRDefault="00A017FA" w:rsidP="00A017FA">
      <w:pPr>
        <w:spacing w:after="0" w:line="240" w:lineRule="auto"/>
        <w:jc w:val="both"/>
        <w:rPr>
          <w:rFonts w:ascii="Times New Roman" w:eastAsia="MS ??" w:hAnsi="Times New Roman" w:cs="Times New Roman"/>
          <w:b/>
          <w:sz w:val="24"/>
          <w:szCs w:val="24"/>
        </w:rPr>
      </w:pPr>
    </w:p>
    <w:p w:rsidR="00A017FA" w:rsidRPr="00B667BA" w:rsidRDefault="00A017FA" w:rsidP="00A017FA">
      <w:pPr>
        <w:spacing w:after="0" w:line="240" w:lineRule="auto"/>
        <w:jc w:val="center"/>
        <w:rPr>
          <w:rFonts w:ascii="Times New Roman" w:eastAsia="MS ??" w:hAnsi="Times New Roman" w:cs="Times New Roman"/>
          <w:b/>
          <w:sz w:val="24"/>
          <w:szCs w:val="24"/>
        </w:rPr>
      </w:pPr>
      <w:r w:rsidRPr="00B667BA">
        <w:rPr>
          <w:rFonts w:ascii="Times New Roman" w:eastAsia="MS ??" w:hAnsi="Times New Roman" w:cs="Times New Roman"/>
          <w:b/>
          <w:sz w:val="24"/>
          <w:szCs w:val="24"/>
        </w:rPr>
        <w:t>Д Е К Л А Р И Р А М:</w:t>
      </w:r>
    </w:p>
    <w:p w:rsidR="00A017FA" w:rsidRPr="00B667BA" w:rsidRDefault="00A017FA" w:rsidP="00A017FA">
      <w:pPr>
        <w:spacing w:after="0" w:line="240" w:lineRule="auto"/>
        <w:jc w:val="center"/>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rPr>
        <w:t>Запознат съм със съдържанието на проекта на договора и приемам условията в него.</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jc w:val="both"/>
        <w:rPr>
          <w:rFonts w:ascii="Times New Roman" w:eastAsia="MS ??" w:hAnsi="Times New Roman" w:cs="Times New Roman"/>
          <w:sz w:val="24"/>
          <w:szCs w:val="24"/>
        </w:rPr>
      </w:pP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u w:val="single"/>
        </w:rPr>
        <w:tab/>
      </w:r>
      <w:r w:rsidRPr="00B667BA">
        <w:rPr>
          <w:rFonts w:ascii="Times New Roman" w:eastAsia="MS ??" w:hAnsi="Times New Roman" w:cs="Times New Roman"/>
          <w:sz w:val="24"/>
          <w:szCs w:val="24"/>
        </w:rPr>
        <w:t xml:space="preserve">г.                 </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 xml:space="preserve">Подпис:  </w:t>
      </w:r>
    </w:p>
    <w:p w:rsidR="00A017FA" w:rsidRPr="00B667BA" w:rsidRDefault="00A017FA" w:rsidP="00A017FA">
      <w:pPr>
        <w:spacing w:after="0" w:line="240" w:lineRule="auto"/>
        <w:jc w:val="both"/>
        <w:rPr>
          <w:rFonts w:ascii="Times New Roman" w:eastAsia="MS ??" w:hAnsi="Times New Roman" w:cs="Times New Roman"/>
          <w:i/>
          <w:sz w:val="24"/>
          <w:szCs w:val="24"/>
        </w:rPr>
      </w:pPr>
      <w:r w:rsidRPr="00B667BA">
        <w:rPr>
          <w:rFonts w:ascii="Times New Roman" w:eastAsia="MS ??" w:hAnsi="Times New Roman" w:cs="Times New Roman"/>
          <w:i/>
          <w:sz w:val="24"/>
          <w:szCs w:val="24"/>
        </w:rPr>
        <w:t>(дата)</w:t>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r>
      <w:r w:rsidRPr="00B667BA">
        <w:rPr>
          <w:rFonts w:ascii="Times New Roman" w:eastAsia="MS ??" w:hAnsi="Times New Roman" w:cs="Times New Roman"/>
          <w:sz w:val="24"/>
          <w:szCs w:val="24"/>
        </w:rPr>
        <w:tab/>
        <w:t>(</w:t>
      </w:r>
      <w:r w:rsidRPr="00B667BA">
        <w:rPr>
          <w:rFonts w:ascii="Times New Roman" w:eastAsia="MS ??" w:hAnsi="Times New Roman" w:cs="Times New Roman"/>
          <w:i/>
          <w:sz w:val="24"/>
          <w:szCs w:val="24"/>
        </w:rPr>
        <w:t>подпис и печат)</w:t>
      </w:r>
    </w:p>
    <w:p w:rsidR="00A017FA" w:rsidRPr="00B667BA" w:rsidRDefault="00A017FA" w:rsidP="00A017FA">
      <w:pPr>
        <w:spacing w:after="0" w:line="240" w:lineRule="auto"/>
        <w:jc w:val="both"/>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i/>
          <w:sz w:val="24"/>
          <w:szCs w:val="24"/>
        </w:rPr>
      </w:pPr>
    </w:p>
    <w:p w:rsidR="00A017FA" w:rsidRPr="00B667BA" w:rsidRDefault="00A017FA" w:rsidP="00A017FA">
      <w:pPr>
        <w:spacing w:after="0" w:line="240" w:lineRule="auto"/>
        <w:rPr>
          <w:rFonts w:ascii="Times New Roman" w:eastAsia="MS ??" w:hAnsi="Times New Roman" w:cs="Times New Roman"/>
          <w:sz w:val="24"/>
          <w:szCs w:val="24"/>
        </w:rPr>
      </w:pPr>
    </w:p>
    <w:p w:rsidR="00A017FA" w:rsidRPr="00B667BA" w:rsidRDefault="00A017FA" w:rsidP="00A017FA">
      <w:pPr>
        <w:spacing w:after="0" w:line="240" w:lineRule="auto"/>
        <w:rPr>
          <w:rFonts w:ascii="Times New Roman" w:eastAsia="MS ??" w:hAnsi="Times New Roman" w:cs="Times New Roman"/>
          <w:sz w:val="24"/>
          <w:szCs w:val="24"/>
          <w:lang w:val="en-US"/>
        </w:rPr>
      </w:pPr>
    </w:p>
    <w:p w:rsidR="00A017FA" w:rsidRPr="00B667BA" w:rsidRDefault="00A017FA" w:rsidP="00A017FA">
      <w:pPr>
        <w:spacing w:after="0" w:line="264" w:lineRule="auto"/>
        <w:contextualSpacing/>
        <w:jc w:val="both"/>
        <w:rPr>
          <w:rFonts w:ascii="Times New Roman" w:eastAsia="Calibri" w:hAnsi="Times New Roman" w:cs="Times New Roman"/>
          <w:sz w:val="24"/>
          <w:szCs w:val="24"/>
        </w:rPr>
      </w:pPr>
    </w:p>
    <w:p w:rsidR="00A017F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B667BA" w:rsidRDefault="00A017FA" w:rsidP="00A017FA">
      <w:pPr>
        <w:spacing w:after="0" w:line="240" w:lineRule="auto"/>
        <w:rPr>
          <w:rFonts w:ascii="Times New Roman" w:eastAsia="Times New Roman" w:hAnsi="Times New Roman" w:cs="Times New Roman"/>
          <w:sz w:val="24"/>
          <w:szCs w:val="24"/>
        </w:rPr>
      </w:pPr>
    </w:p>
    <w:p w:rsidR="00A017FA" w:rsidRPr="00310FCC" w:rsidRDefault="00A017FA" w:rsidP="00A017FA">
      <w:pPr>
        <w:numPr>
          <w:ilvl w:val="12"/>
          <w:numId w:val="0"/>
        </w:numPr>
        <w:jc w:val="right"/>
        <w:rPr>
          <w:rFonts w:ascii="Times New Roman" w:eastAsia="Times New Roman" w:hAnsi="Times New Roman" w:cs="Times New Roman"/>
          <w:b/>
          <w:bCs/>
          <w:i/>
          <w:iCs/>
          <w:sz w:val="24"/>
          <w:szCs w:val="24"/>
        </w:rPr>
      </w:pPr>
      <w:r w:rsidRPr="00310FCC">
        <w:rPr>
          <w:rFonts w:ascii="Times New Roman" w:eastAsia="Times New Roman" w:hAnsi="Times New Roman" w:cs="Times New Roman"/>
          <w:b/>
          <w:bCs/>
          <w:i/>
          <w:sz w:val="24"/>
          <w:szCs w:val="24"/>
        </w:rPr>
        <w:t xml:space="preserve">ОБРАЗЕЦ </w:t>
      </w:r>
    </w:p>
    <w:p w:rsidR="00A017FA" w:rsidRPr="00310FCC" w:rsidRDefault="00A017FA" w:rsidP="00A017FA">
      <w:pPr>
        <w:widowControl w:val="0"/>
        <w:tabs>
          <w:tab w:val="left" w:pos="-720"/>
        </w:tabs>
        <w:suppressAutoHyphens/>
        <w:ind w:firstLine="288"/>
        <w:jc w:val="right"/>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r>
      <w:r w:rsidRPr="00310FCC">
        <w:rPr>
          <w:rFonts w:ascii="Times New Roman" w:eastAsia="Times New Roman" w:hAnsi="Times New Roman" w:cs="Times New Roman"/>
          <w:b/>
          <w:sz w:val="24"/>
          <w:szCs w:val="24"/>
        </w:rPr>
        <w:tab/>
        <w:t>ПРОЕКТ!</w:t>
      </w:r>
    </w:p>
    <w:p w:rsidR="00A017FA" w:rsidRPr="00310FCC" w:rsidRDefault="00A017FA" w:rsidP="00A017FA">
      <w:pPr>
        <w:widowControl w:val="0"/>
        <w:suppressAutoHyphens/>
        <w:jc w:val="center"/>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ДОГОВОР</w:t>
      </w:r>
    </w:p>
    <w:p w:rsidR="00A017FA" w:rsidRPr="00310FCC" w:rsidRDefault="00A017FA" w:rsidP="00A017FA">
      <w:pPr>
        <w:ind w:firstLine="720"/>
        <w:jc w:val="center"/>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 ...................../......................20.... год.</w:t>
      </w:r>
    </w:p>
    <w:p w:rsidR="00A017FA" w:rsidRPr="00310FCC" w:rsidRDefault="00A017FA" w:rsidP="00A017FA">
      <w:pPr>
        <w:ind w:firstLine="720"/>
        <w:jc w:val="both"/>
        <w:rPr>
          <w:rFonts w:ascii="Times New Roman" w:eastAsia="Times New Roman" w:hAnsi="Times New Roman" w:cs="Times New Roman"/>
          <w:bCs/>
          <w:sz w:val="24"/>
          <w:szCs w:val="24"/>
        </w:rPr>
      </w:pPr>
      <w:r w:rsidRPr="00310FCC">
        <w:rPr>
          <w:rFonts w:ascii="Times New Roman" w:eastAsia="Times New Roman" w:hAnsi="Times New Roman" w:cs="Times New Roman"/>
          <w:bCs/>
          <w:sz w:val="24"/>
          <w:szCs w:val="24"/>
        </w:rPr>
        <w:t>Днес, …….......…... г., в гр. София, между:</w:t>
      </w:r>
    </w:p>
    <w:p w:rsidR="00A017FA" w:rsidRPr="00310FCC" w:rsidRDefault="00A017FA" w:rsidP="00A017FA">
      <w:pPr>
        <w:ind w:firstLine="720"/>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„Профилактика, рехабилитация и отдих“ ЕАД, </w:t>
      </w:r>
      <w:r w:rsidRPr="00310FCC">
        <w:rPr>
          <w:rFonts w:ascii="Times New Roman" w:eastAsia="Times New Roman" w:hAnsi="Times New Roman" w:cs="Times New Roman"/>
          <w:sz w:val="24"/>
          <w:szCs w:val="24"/>
        </w:rPr>
        <w:t xml:space="preserve">със седалище и адрес на управление: гр. </w:t>
      </w:r>
      <w:r w:rsidRPr="00310FCC">
        <w:rPr>
          <w:rFonts w:ascii="Times New Roman" w:eastAsia="Times New Roman" w:hAnsi="Times New Roman" w:cs="Times New Roman"/>
          <w:bCs/>
          <w:sz w:val="24"/>
          <w:szCs w:val="24"/>
        </w:rPr>
        <w:t>София</w:t>
      </w:r>
      <w:r w:rsidRPr="00310FCC">
        <w:rPr>
          <w:rFonts w:ascii="Times New Roman" w:eastAsia="Times New Roman" w:hAnsi="Times New Roman" w:cs="Times New Roman"/>
          <w:sz w:val="24"/>
          <w:szCs w:val="24"/>
        </w:rPr>
        <w:t xml:space="preserve"> - 1797, ж. к. „Изгрев”, ул. „172-ра“ № 1</w:t>
      </w:r>
      <w:r w:rsidRPr="00310FCC">
        <w:rPr>
          <w:rFonts w:ascii="Times New Roman" w:eastAsia="Times New Roman" w:hAnsi="Times New Roman" w:cs="Times New Roman"/>
          <w:sz w:val="24"/>
          <w:szCs w:val="24"/>
          <w:lang w:val="en-US"/>
        </w:rPr>
        <w:t>1</w:t>
      </w:r>
      <w:r w:rsidRPr="00310FCC">
        <w:rPr>
          <w:rFonts w:ascii="Times New Roman" w:eastAsia="Times New Roman" w:hAnsi="Times New Roman" w:cs="Times New Roman"/>
          <w:sz w:val="24"/>
          <w:szCs w:val="24"/>
        </w:rPr>
        <w:t xml:space="preserve">, ЕИК </w:t>
      </w:r>
      <w:r w:rsidRPr="00310FCC">
        <w:rPr>
          <w:rFonts w:ascii="Times New Roman" w:eastAsia="Times New Roman" w:hAnsi="Times New Roman" w:cs="Times New Roman"/>
          <w:sz w:val="24"/>
          <w:szCs w:val="24"/>
          <w:lang w:val="en-US"/>
        </w:rPr>
        <w:t>121577013</w:t>
      </w:r>
      <w:r w:rsidRPr="00310FCC">
        <w:rPr>
          <w:rFonts w:ascii="Times New Roman" w:eastAsia="Times New Roman" w:hAnsi="Times New Roman" w:cs="Times New Roman"/>
          <w:sz w:val="24"/>
          <w:szCs w:val="24"/>
        </w:rPr>
        <w:t xml:space="preserve">, представлявано от Георги Иванов Стоичков - Възложител по чл. 8, ал. 2 от ЗОП, съгласно Пълномощно № 41/26.11.2013 г. на Христо Георгиев Рангелов – Прокурист на </w:t>
      </w:r>
      <w:r w:rsidRPr="00310FCC">
        <w:rPr>
          <w:rFonts w:ascii="Times New Roman" w:eastAsia="Times New Roman" w:hAnsi="Times New Roman" w:cs="Times New Roman"/>
          <w:sz w:val="24"/>
          <w:szCs w:val="24"/>
        </w:rPr>
        <w:lastRenderedPageBreak/>
        <w:t xml:space="preserve">„Профилактика, рехабилитация и отдих“ ЕАД, наричана за краткост </w:t>
      </w:r>
      <w:r w:rsidRPr="00310FCC">
        <w:rPr>
          <w:rFonts w:ascii="Times New Roman" w:eastAsia="Times New Roman" w:hAnsi="Times New Roman" w:cs="Times New Roman"/>
          <w:b/>
          <w:sz w:val="24"/>
          <w:szCs w:val="24"/>
        </w:rPr>
        <w:t>ВЪЗЛОЖИТЕЛ</w:t>
      </w:r>
      <w:r w:rsidRPr="00310FCC">
        <w:rPr>
          <w:rFonts w:ascii="Times New Roman" w:eastAsia="Times New Roman" w:hAnsi="Times New Roman" w:cs="Times New Roman"/>
          <w:sz w:val="24"/>
          <w:szCs w:val="24"/>
        </w:rPr>
        <w:t>, от една страна</w:t>
      </w:r>
    </w:p>
    <w:p w:rsidR="00A017FA" w:rsidRPr="00310FCC" w:rsidRDefault="00A017FA" w:rsidP="00A017FA">
      <w:pPr>
        <w:ind w:firstLine="720"/>
        <w:jc w:val="both"/>
        <w:rPr>
          <w:rFonts w:ascii="Times New Roman" w:eastAsia="Times New Roman" w:hAnsi="Times New Roman" w:cs="Times New Roman"/>
          <w:bCs/>
          <w:sz w:val="24"/>
          <w:szCs w:val="24"/>
        </w:rPr>
      </w:pPr>
      <w:r w:rsidRPr="00310FCC">
        <w:rPr>
          <w:rFonts w:ascii="Times New Roman" w:eastAsia="Times New Roman" w:hAnsi="Times New Roman" w:cs="Times New Roman"/>
          <w:bCs/>
          <w:sz w:val="24"/>
          <w:szCs w:val="24"/>
        </w:rPr>
        <w:t>и</w:t>
      </w:r>
    </w:p>
    <w:p w:rsidR="00A017FA" w:rsidRPr="00310FCC" w:rsidRDefault="00A017FA" w:rsidP="00A017FA">
      <w:pPr>
        <w:jc w:val="both"/>
        <w:rPr>
          <w:rFonts w:ascii="Times New Roman" w:eastAsia="Times New Roman" w:hAnsi="Times New Roman" w:cs="Times New Roman"/>
          <w:bCs/>
          <w:sz w:val="24"/>
          <w:szCs w:val="24"/>
        </w:rPr>
      </w:pPr>
      <w:r w:rsidRPr="00310FCC">
        <w:rPr>
          <w:rFonts w:ascii="Times New Roman" w:eastAsia="Times New Roman" w:hAnsi="Times New Roman" w:cs="Times New Roman"/>
          <w:bCs/>
          <w:sz w:val="24"/>
          <w:szCs w:val="24"/>
        </w:rPr>
        <w:t xml:space="preserve">“…………..…………….” ………….…, със седалище и адрес на управление: ……………….., Район “………..…….”, ж. к.”…………………………….”, ул.”………………….” №…., БУЛСТАТ/ЕИК ……………..., представлявано от ………………… - Управител/Изпълнителен директор, от друга страна, наричана по – долу за краткост “ИЗПЪЛНИТЕЛ” </w:t>
      </w:r>
    </w:p>
    <w:p w:rsidR="00A017FA" w:rsidRPr="00310FCC" w:rsidRDefault="00A017FA" w:rsidP="00A017FA">
      <w:pPr>
        <w:jc w:val="both"/>
        <w:rPr>
          <w:rFonts w:ascii="Times New Roman" w:eastAsia="Times New Roman" w:hAnsi="Times New Roman" w:cs="Times New Roman"/>
          <w:spacing w:val="3"/>
          <w:sz w:val="24"/>
          <w:szCs w:val="24"/>
        </w:rPr>
      </w:pPr>
      <w:r w:rsidRPr="00310FCC">
        <w:rPr>
          <w:rFonts w:ascii="Times New Roman" w:eastAsia="Times New Roman" w:hAnsi="Times New Roman" w:cs="Times New Roman"/>
          <w:sz w:val="24"/>
          <w:szCs w:val="24"/>
        </w:rPr>
        <w:t xml:space="preserve">и на основание чл. 41, ал. 1 и ал. 2 във връзка с чл. 74 от ЗОП, в резултат на проведена открита процедура без прилагане на предвидените в ЗОП опростени правила, проведена по реда на чл. 14, ал. 1, т. 2 от ЗОП за възлагане на обществена поръчка, с предмет: </w:t>
      </w:r>
      <w:r w:rsidRPr="00310FCC">
        <w:rPr>
          <w:rFonts w:ascii="Times New Roman" w:eastAsia="Times New Roman" w:hAnsi="Times New Roman" w:cs="Times New Roman"/>
          <w:b/>
          <w:i/>
          <w:sz w:val="24"/>
          <w:szCs w:val="24"/>
        </w:rPr>
        <w:t xml:space="preserve">„Доставка на храни и хранителни продукти за клоновете на „Профилактика, рехабилитация и отдих“ ЕАД по обособени позиции”, по обособена позиция ………, </w:t>
      </w:r>
      <w:r w:rsidRPr="00310FCC">
        <w:rPr>
          <w:rFonts w:ascii="Times New Roman" w:eastAsia="Times New Roman" w:hAnsi="Times New Roman" w:cs="Times New Roman"/>
          <w:sz w:val="24"/>
          <w:szCs w:val="24"/>
        </w:rPr>
        <w:t>и Решение № ......................от ...................................год. на ВЪЗЛОЖИТЕЛЯ за определяне на ИЗПЪЛНИТЕЛ, се сключи настоящият договор за следното:</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 xml:space="preserve">І. ПРЕДМЕТ НА ДОГОВОРА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 (1)</w:t>
      </w:r>
      <w:r w:rsidRPr="00310FCC">
        <w:rPr>
          <w:rFonts w:ascii="Times New Roman" w:eastAsia="Times New Roman" w:hAnsi="Times New Roman" w:cs="Times New Roman"/>
          <w:sz w:val="24"/>
          <w:szCs w:val="24"/>
        </w:rPr>
        <w:t xml:space="preserve"> Възложителят възлага, а Изпълнителят се задължава да извършва </w:t>
      </w:r>
      <w:r w:rsidRPr="00310FCC">
        <w:rPr>
          <w:rFonts w:ascii="Times New Roman" w:eastAsia="Times New Roman" w:hAnsi="Times New Roman" w:cs="Times New Roman"/>
          <w:b/>
          <w:i/>
          <w:sz w:val="24"/>
          <w:szCs w:val="24"/>
        </w:rPr>
        <w:t xml:space="preserve">„Доставка на храни и хранителни продукти за клоновете на „Профилактика, рехабилитация и отдих“ ЕАД”“ </w:t>
      </w:r>
      <w:r w:rsidRPr="00310FCC">
        <w:rPr>
          <w:rFonts w:ascii="Times New Roman" w:eastAsia="Times New Roman" w:hAnsi="Times New Roman" w:cs="Times New Roman"/>
          <w:sz w:val="24"/>
          <w:szCs w:val="24"/>
        </w:rPr>
        <w:t xml:space="preserve">по </w:t>
      </w:r>
      <w:r w:rsidRPr="00310FCC">
        <w:rPr>
          <w:rFonts w:ascii="Times New Roman" w:eastAsia="Times New Roman" w:hAnsi="Times New Roman" w:cs="Times New Roman"/>
          <w:b/>
          <w:i/>
          <w:sz w:val="24"/>
          <w:szCs w:val="24"/>
        </w:rPr>
        <w:t>обособена позиция № .... с предмет: „......“</w:t>
      </w:r>
      <w:r w:rsidRPr="00310FCC">
        <w:rPr>
          <w:rFonts w:ascii="Times New Roman" w:eastAsia="Times New Roman" w:hAnsi="Times New Roman" w:cs="Times New Roman"/>
          <w:sz w:val="24"/>
          <w:szCs w:val="24"/>
        </w:rPr>
        <w:t xml:space="preserve">, съгласно Техническа спецификация на Възложителя – Приложение № 1, Техническо предложение на Изпълнителя – Приложение № 2 и съгласно заявка, подадена от Възложителя.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(2) Храните и/или хранителните продукти, доставяни от Изпълнителя в изпълнение на настоящия договор следва да отговаря на действащите в България нормативни актове, относими към предмета на възлаганата обществена поръчка.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(3) Храните и/или хранителните продукти, предмет на настоящия договор, следва да бъдат доставяни от страна на Изпълнителя само с регистрирани по реда на Закона за </w:t>
      </w:r>
      <w:r>
        <w:rPr>
          <w:rFonts w:ascii="Times New Roman" w:eastAsia="Times New Roman" w:hAnsi="Times New Roman" w:cs="Times New Roman"/>
          <w:sz w:val="24"/>
          <w:szCs w:val="24"/>
        </w:rPr>
        <w:t>ветеринарномедицинската дейност</w:t>
      </w:r>
      <w:r w:rsidRPr="00310FCC">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ВМД</w:t>
      </w:r>
      <w:r w:rsidRPr="00310FCC">
        <w:rPr>
          <w:rFonts w:ascii="Times New Roman" w:eastAsia="Times New Roman" w:hAnsi="Times New Roman" w:cs="Times New Roman"/>
          <w:sz w:val="24"/>
          <w:szCs w:val="24"/>
        </w:rPr>
        <w:t>) транспортни средства и в уговорените с настоящия договор срокове</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ІІ. СРОК НА ДОГОВОРА И СРОКОВЕ ЗА ДОСТАВКА</w:t>
      </w: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sz w:val="24"/>
          <w:szCs w:val="24"/>
        </w:rPr>
        <w:t>Чл. 2</w:t>
      </w:r>
      <w:r w:rsidRPr="00310FCC">
        <w:rPr>
          <w:rFonts w:ascii="Times New Roman" w:eastAsia="Times New Roman" w:hAnsi="Times New Roman" w:cs="Times New Roman"/>
          <w:b/>
          <w:i/>
          <w:sz w:val="24"/>
          <w:szCs w:val="24"/>
        </w:rPr>
        <w:t>.</w:t>
      </w:r>
      <w:r w:rsidRPr="00310FCC">
        <w:rPr>
          <w:rFonts w:ascii="Times New Roman" w:eastAsia="Times New Roman" w:hAnsi="Times New Roman" w:cs="Times New Roman"/>
          <w:sz w:val="24"/>
          <w:szCs w:val="24"/>
        </w:rPr>
        <w:t xml:space="preserve"> (1) Договорът се сключва за срок до </w:t>
      </w:r>
      <w:r>
        <w:rPr>
          <w:rFonts w:ascii="Times New Roman" w:eastAsia="Times New Roman" w:hAnsi="Times New Roman" w:cs="Times New Roman"/>
          <w:sz w:val="24"/>
          <w:szCs w:val="24"/>
        </w:rPr>
        <w:t>12</w:t>
      </w:r>
      <w:r w:rsidRPr="00310F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дванадесет</w:t>
      </w:r>
      <w:r w:rsidRPr="00310FCC">
        <w:rPr>
          <w:rFonts w:ascii="Times New Roman" w:eastAsia="Times New Roman" w:hAnsi="Times New Roman" w:cs="Times New Roman"/>
          <w:b/>
          <w:sz w:val="24"/>
          <w:szCs w:val="24"/>
        </w:rPr>
        <w:t xml:space="preserve">) месеца, считано от датата на </w:t>
      </w:r>
      <w:r w:rsidRPr="00310FCC">
        <w:rPr>
          <w:rFonts w:ascii="Times New Roman" w:eastAsia="Times New Roman" w:hAnsi="Times New Roman" w:cs="Times New Roman"/>
          <w:sz w:val="24"/>
          <w:szCs w:val="24"/>
        </w:rPr>
        <w:t>подписването му от двете страни, а когато е подписан на различни дати – от по-късната.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(2) Храните и/или хранителните продукти, предмет на възлагане с настоящия договор се извършват след заявка на Възложителя при следната периодичност:</w:t>
      </w:r>
    </w:p>
    <w:p w:rsidR="00A017FA" w:rsidRPr="00310FCC" w:rsidRDefault="00A017FA" w:rsidP="00A017FA">
      <w:pPr>
        <w:numPr>
          <w:ilvl w:val="0"/>
          <w:numId w:val="33"/>
        </w:numPr>
        <w:spacing w:after="0" w:line="240" w:lineRule="auto"/>
        <w:contextualSpacing/>
        <w:jc w:val="both"/>
        <w:rPr>
          <w:rFonts w:ascii="Times New Roman" w:eastAsia="Calibri" w:hAnsi="Times New Roman" w:cs="Times New Roman"/>
          <w:sz w:val="24"/>
          <w:szCs w:val="24"/>
        </w:rPr>
      </w:pPr>
      <w:r w:rsidRPr="00310FCC">
        <w:rPr>
          <w:rFonts w:ascii="Times New Roman" w:eastAsia="Calibri" w:hAnsi="Times New Roman" w:cs="Times New Roman"/>
          <w:sz w:val="24"/>
          <w:szCs w:val="24"/>
        </w:rPr>
        <w:t>За хляб и мляко- ежедневно- всеки работен ден до 14.00 часа като заявката се доставя на следващия ден;</w:t>
      </w:r>
    </w:p>
    <w:p w:rsidR="00A017FA" w:rsidRPr="00310FCC" w:rsidRDefault="00A017FA" w:rsidP="00A017FA">
      <w:pPr>
        <w:numPr>
          <w:ilvl w:val="0"/>
          <w:numId w:val="33"/>
        </w:numPr>
        <w:spacing w:after="0" w:line="240" w:lineRule="auto"/>
        <w:contextualSpacing/>
        <w:jc w:val="both"/>
        <w:rPr>
          <w:rFonts w:ascii="Times New Roman" w:eastAsia="Calibri" w:hAnsi="Times New Roman" w:cs="Times New Roman"/>
          <w:sz w:val="24"/>
          <w:szCs w:val="24"/>
        </w:rPr>
      </w:pPr>
      <w:r w:rsidRPr="00310FCC">
        <w:rPr>
          <w:rFonts w:ascii="Times New Roman" w:eastAsia="Calibri" w:hAnsi="Times New Roman" w:cs="Times New Roman"/>
          <w:sz w:val="24"/>
          <w:szCs w:val="24"/>
        </w:rPr>
        <w:lastRenderedPageBreak/>
        <w:t>За бакалски стоки, хлебни изделия - 1 път седмично, както следва: заявка се прави от възложителя всеки четвъртък, а се изпълнява в понеделник;</w:t>
      </w:r>
    </w:p>
    <w:p w:rsidR="00A017FA" w:rsidRPr="00310FCC" w:rsidRDefault="00A017FA" w:rsidP="00A017FA">
      <w:pPr>
        <w:numPr>
          <w:ilvl w:val="0"/>
          <w:numId w:val="33"/>
        </w:numPr>
        <w:spacing w:after="0" w:line="240" w:lineRule="auto"/>
        <w:contextualSpacing/>
        <w:jc w:val="both"/>
        <w:rPr>
          <w:rFonts w:ascii="Times New Roman" w:eastAsia="Calibri" w:hAnsi="Times New Roman" w:cs="Times New Roman"/>
          <w:sz w:val="24"/>
          <w:szCs w:val="24"/>
        </w:rPr>
      </w:pPr>
      <w:r w:rsidRPr="00310FCC">
        <w:rPr>
          <w:rFonts w:ascii="Times New Roman" w:eastAsia="Calibri" w:hAnsi="Times New Roman" w:cs="Times New Roman"/>
          <w:sz w:val="24"/>
          <w:szCs w:val="24"/>
        </w:rPr>
        <w:t>За месо и месни продукти, пиле, риба и яйца, млечни продукти, плодове и зеленчуци - 2 пъти седмично, както следва: заявки се правят от Възложителя всеки четвъртък и всеки вторник, а се изпълняват съответно в понеделник и петък.</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(3) Доставките по ал. 2 се извършват след получаване на заявка от Възложителя и/или негов представител.</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(4) По смисъла на настоящия договор представител на Възложителя е директор на съответния клон или упълномощено от него лице.</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(5) Възложителят или упълномощеното/ите от него лице/а прави/ят заявки по ал. 3, по един от следните начини: </w:t>
      </w:r>
    </w:p>
    <w:p w:rsidR="00A017FA" w:rsidRPr="00310FCC" w:rsidRDefault="00A017FA" w:rsidP="00A017FA">
      <w:pPr>
        <w:numPr>
          <w:ilvl w:val="0"/>
          <w:numId w:val="26"/>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по факса на ИЗПЪЛНИТЕЛЯ, посочени в настоящия договор, с надлежно удостоверени дата и час;</w:t>
      </w:r>
    </w:p>
    <w:p w:rsidR="00A017FA" w:rsidRPr="00310FCC" w:rsidRDefault="00A017FA" w:rsidP="00A017FA">
      <w:pPr>
        <w:numPr>
          <w:ilvl w:val="0"/>
          <w:numId w:val="26"/>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чрез изпращане на електронната поща на Изпълнителя, посочена в договора, с надлежно удостоверени дата и час.</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(6) Заявката по ал. 3 задължително трябва да съдържа следните данни: наименование и адрес на клона на Възложителя, който прави заявката; вида храна и/или хранителни продукти, които се заявяват за доставка; количество; мерна единица; единична и обща цена; име и фамилия на лицето, изготвило заявката.</w:t>
      </w:r>
    </w:p>
    <w:p w:rsidR="00A017FA" w:rsidRPr="00310FCC" w:rsidRDefault="00A017FA" w:rsidP="00A017FA">
      <w:pPr>
        <w:ind w:firstLine="708"/>
        <w:jc w:val="both"/>
        <w:rPr>
          <w:rFonts w:ascii="Times New Roman" w:eastAsia="Times New Roman" w:hAnsi="Times New Roman" w:cs="Times New Roman"/>
          <w:color w:val="000000"/>
          <w:sz w:val="24"/>
          <w:szCs w:val="24"/>
        </w:rPr>
      </w:pPr>
      <w:r w:rsidRPr="00310FCC">
        <w:rPr>
          <w:rFonts w:ascii="Times New Roman" w:eastAsia="Times New Roman" w:hAnsi="Times New Roman" w:cs="Times New Roman"/>
          <w:color w:val="000000"/>
          <w:sz w:val="24"/>
          <w:szCs w:val="24"/>
        </w:rPr>
        <w:t xml:space="preserve">(7)Срокът на договора по чл. 1, може да бъде удължен при условията на чл. 43 от ЗОП. </w:t>
      </w:r>
    </w:p>
    <w:p w:rsidR="00A017FA" w:rsidRPr="00310FCC" w:rsidRDefault="00A017FA" w:rsidP="00A017FA">
      <w:pPr>
        <w:shd w:val="clear" w:color="auto" w:fill="FFFFFF"/>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ІІІ. МЯСТО НА ИЗПЪЛНЕНИЕ И</w:t>
      </w:r>
      <w:r w:rsidRPr="00310FCC">
        <w:rPr>
          <w:rFonts w:ascii="Times New Roman" w:eastAsia="Times New Roman" w:hAnsi="Times New Roman" w:cs="Times New Roman"/>
          <w:b/>
          <w:bCs/>
          <w:color w:val="000000"/>
          <w:spacing w:val="-2"/>
          <w:sz w:val="24"/>
          <w:szCs w:val="24"/>
        </w:rPr>
        <w:t>УСЛОВИЯ НА ДОСТАВКАТА</w:t>
      </w:r>
    </w:p>
    <w:p w:rsidR="00A017FA" w:rsidRPr="00310FCC" w:rsidRDefault="00A017FA" w:rsidP="00A017FA">
      <w:pPr>
        <w:shd w:val="clear" w:color="auto" w:fill="FFFFFF"/>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3.</w:t>
      </w:r>
      <w:r w:rsidRPr="00310FCC">
        <w:rPr>
          <w:rFonts w:ascii="Times New Roman" w:eastAsia="Times New Roman" w:hAnsi="Times New Roman" w:cs="Times New Roman"/>
          <w:sz w:val="24"/>
          <w:szCs w:val="24"/>
        </w:rPr>
        <w:t xml:space="preserve"> (1) Доставката се извършва на адреса на заявителя, посочен в заявката, съгласно чл. 2, ал. 6 от настоящия договор.</w:t>
      </w:r>
    </w:p>
    <w:p w:rsidR="00A017FA" w:rsidRDefault="00A017FA" w:rsidP="00A017FA">
      <w:pPr>
        <w:shd w:val="clear" w:color="auto" w:fill="FFFFFF"/>
        <w:ind w:left="34" w:firstLine="851"/>
        <w:jc w:val="both"/>
        <w:rPr>
          <w:rFonts w:ascii="Times New Roman" w:eastAsia="Times New Roman" w:hAnsi="Times New Roman" w:cs="Times New Roman"/>
          <w:b/>
          <w:sz w:val="24"/>
          <w:szCs w:val="24"/>
          <w:lang w:val="en-US"/>
        </w:rPr>
      </w:pPr>
      <w:r w:rsidRPr="00310FCC">
        <w:rPr>
          <w:rFonts w:ascii="Times New Roman" w:eastAsia="Times New Roman" w:hAnsi="Times New Roman" w:cs="Times New Roman"/>
          <w:sz w:val="24"/>
          <w:szCs w:val="24"/>
        </w:rPr>
        <w:t>(2) Храните и/или хранителните продукти се доставят на следните адрес, според посоченото в заявката, съгласно чл. 2, ал. 6 от настоящия договор:</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 </w:t>
      </w:r>
      <w:r w:rsidRPr="00B667BA">
        <w:rPr>
          <w:rFonts w:ascii="Times New Roman" w:eastAsia="Times New Roman" w:hAnsi="Times New Roman" w:cs="Times New Roman"/>
          <w:bCs/>
          <w:sz w:val="24"/>
          <w:szCs w:val="24"/>
        </w:rPr>
        <w:t>Обособена позиция № 1 с предмет:„Доставка на храни и хранителни продукти за клон Баня“:</w:t>
      </w: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„Стряма”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Гр.Баня, Ул.”Св.Никола”№1</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„Гергана”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Гр.Хисар, Бул.”Иван Вазов”№66</w:t>
            </w:r>
          </w:p>
        </w:tc>
      </w:tr>
      <w:tr w:rsidR="00A017FA" w:rsidRPr="00B667BA" w:rsidTr="00A017FA">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„Роза”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Гр.Стрелча, Ул.”Д.Благоев”№47</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„Диана”</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Общ.Куклен, Лесопарк </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За </w:t>
      </w:r>
      <w:r w:rsidRPr="00B667BA">
        <w:rPr>
          <w:rFonts w:ascii="Times New Roman" w:eastAsia="Times New Roman" w:hAnsi="Times New Roman" w:cs="Times New Roman"/>
          <w:bCs/>
          <w:sz w:val="24"/>
          <w:szCs w:val="24"/>
        </w:rPr>
        <w:t>Обособена позиция 2 с предмет: „Доставка на храни и хранителни продукти за клон Боровец“: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Боровец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Ул.”А.Стамболийски”№19</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„Дружба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Гр.Банкя, Ул.”Кирил и Методий”№11</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Хотел „Калина”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К.к.Боровец, Общ.Самоков</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„Констанция”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К.к. вили Костенец</w:t>
            </w:r>
          </w:p>
        </w:tc>
      </w:tr>
      <w:tr w:rsidR="00A017FA" w:rsidRPr="00B667BA" w:rsidTr="00A017FA">
        <w:trPr>
          <w:cantSplit/>
        </w:trPr>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„Велинград”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Гр.Велинград, Ул.”Й.С.Бах”№6</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3 с предмет: „Доставка на храни и хранителни продукти за клон Бургас“:</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Бургас</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1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„Св. Мина” дом 2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Бургаски минерални бани</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 Жива вода”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Сливенски минерални бани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Ул.”Великокняжевска”№40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4 с предмет: „Доставка на храни и хранителни продукти за клон Вършец“:</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rPr>
          <w:cantSplit/>
        </w:trPr>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Вършец</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Ул.”В.Левски”№16</w:t>
            </w:r>
          </w:p>
        </w:tc>
      </w:tr>
      <w:tr w:rsidR="00A017FA" w:rsidRPr="00B667BA" w:rsidTr="00A017FA">
        <w:trPr>
          <w:cantSplit/>
        </w:trPr>
        <w:tc>
          <w:tcPr>
            <w:tcW w:w="1362" w:type="dxa"/>
            <w:vMerge/>
            <w:tcBorders>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вила „Тинтява”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Вършец, Ул.”Д-р Дамян Иванов”№3</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Хотел „Здравец” - Тетевен</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Тетевен, Ул.”Петрахиля”№29</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5 с предмет: „Доставка на храни и хранителни продукти за клон Габрово“:</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lastRenderedPageBreak/>
              <w:t>Клон</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Хотели</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b/>
                <w:i/>
                <w:sz w:val="24"/>
                <w:szCs w:val="24"/>
              </w:rPr>
            </w:pPr>
            <w:r w:rsidRPr="00B667BA">
              <w:rPr>
                <w:rFonts w:ascii="Times New Roman" w:eastAsia="Times New Roman" w:hAnsi="Times New Roman" w:cs="Times New Roman"/>
                <w:b/>
                <w:i/>
                <w:sz w:val="24"/>
                <w:szCs w:val="24"/>
              </w:rPr>
              <w:t>Населено място</w:t>
            </w:r>
          </w:p>
        </w:tc>
      </w:tr>
      <w:tr w:rsidR="00A017FA" w:rsidRPr="00B667BA" w:rsidTr="00A017FA">
        <w:tc>
          <w:tcPr>
            <w:tcW w:w="1362"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Габрово</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„Люляци”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Габрово, К. к. Люляци</w:t>
            </w:r>
          </w:p>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Ул.”Брянска”№30</w:t>
            </w:r>
          </w:p>
        </w:tc>
      </w:tr>
    </w:tbl>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w:t>
      </w:r>
      <w:r w:rsidRPr="00B667BA">
        <w:rPr>
          <w:rFonts w:ascii="Times New Roman" w:eastAsia="Times New Roman" w:hAnsi="Times New Roman" w:cs="Times New Roman"/>
          <w:bCs/>
          <w:sz w:val="24"/>
          <w:szCs w:val="24"/>
        </w:rPr>
        <w:t xml:space="preserve"> Обособена позиция 6 с предмет: „Доставка на храни и хранителни продукти за клон Павел баня“:</w:t>
      </w:r>
    </w:p>
    <w:p w:rsidR="00A017FA" w:rsidRPr="00B667BA" w:rsidRDefault="00A017FA" w:rsidP="00A017FA">
      <w:pPr>
        <w:tabs>
          <w:tab w:val="left" w:pos="1418"/>
        </w:tabs>
        <w:overflowPunct w:val="0"/>
        <w:autoSpaceDE w:val="0"/>
        <w:autoSpaceDN w:val="0"/>
        <w:adjustRightInd w:val="0"/>
        <w:spacing w:before="120" w:after="0"/>
        <w:ind w:firstLine="540"/>
        <w:contextualSpacing/>
        <w:jc w:val="both"/>
        <w:textAlignment w:val="baseline"/>
        <w:rPr>
          <w:rFonts w:ascii="Times New Roman" w:eastAsia="Times New Roman" w:hAnsi="Times New Roman" w:cs="Times New Roman"/>
          <w:bCs/>
          <w:sz w:val="24"/>
          <w:szCs w:val="24"/>
        </w:rPr>
      </w:pPr>
    </w:p>
    <w:tbl>
      <w:tblPr>
        <w:tblpPr w:leftFromText="141" w:rightFromText="141" w:vertAnchor="text" w:horzAnchor="margin" w:tblpY="-6"/>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3591"/>
        <w:gridCol w:w="4788"/>
      </w:tblGrid>
      <w:tr w:rsidR="00A017FA" w:rsidRPr="00B667BA" w:rsidTr="00A017FA">
        <w:tc>
          <w:tcPr>
            <w:tcW w:w="1362" w:type="dxa"/>
            <w:vMerge w:val="restart"/>
            <w:tcBorders>
              <w:top w:val="single" w:sz="4" w:space="0" w:color="auto"/>
              <w:left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r w:rsidRPr="00B667BA">
              <w:rPr>
                <w:rFonts w:ascii="Times New Roman" w:eastAsia="Times New Roman" w:hAnsi="Times New Roman" w:cs="Times New Roman"/>
                <w:b/>
                <w:sz w:val="24"/>
                <w:szCs w:val="24"/>
              </w:rPr>
              <w:t>Павел баня</w:t>
            </w: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„Оздравителен комплекс”</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Гр. Павел баня, Бул.”Освобождение”№1</w:t>
            </w:r>
          </w:p>
        </w:tc>
      </w:tr>
      <w:tr w:rsidR="00A017FA" w:rsidRPr="00B667BA" w:rsidTr="00A017FA">
        <w:tc>
          <w:tcPr>
            <w:tcW w:w="1362" w:type="dxa"/>
            <w:vMerge/>
            <w:tcBorders>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b/>
                <w:sz w:val="24"/>
                <w:szCs w:val="24"/>
              </w:rPr>
            </w:pPr>
          </w:p>
        </w:tc>
        <w:tc>
          <w:tcPr>
            <w:tcW w:w="3591"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 xml:space="preserve">БХ „Загоре” </w:t>
            </w:r>
          </w:p>
        </w:tc>
        <w:tc>
          <w:tcPr>
            <w:tcW w:w="4788" w:type="dxa"/>
            <w:tcBorders>
              <w:top w:val="single" w:sz="4" w:space="0" w:color="auto"/>
              <w:left w:val="single" w:sz="4" w:space="0" w:color="auto"/>
              <w:bottom w:val="single" w:sz="4" w:space="0" w:color="auto"/>
              <w:right w:val="single" w:sz="4" w:space="0" w:color="auto"/>
            </w:tcBorders>
          </w:tcPr>
          <w:p w:rsidR="00A017FA" w:rsidRPr="00B667BA" w:rsidRDefault="00A017FA" w:rsidP="00A017FA">
            <w:pPr>
              <w:jc w:val="center"/>
              <w:rPr>
                <w:rFonts w:ascii="Times New Roman" w:eastAsia="Times New Roman" w:hAnsi="Times New Roman" w:cs="Times New Roman"/>
                <w:sz w:val="24"/>
                <w:szCs w:val="24"/>
              </w:rPr>
            </w:pPr>
            <w:r w:rsidRPr="00B667BA">
              <w:rPr>
                <w:rFonts w:ascii="Times New Roman" w:eastAsia="Times New Roman" w:hAnsi="Times New Roman" w:cs="Times New Roman"/>
                <w:sz w:val="24"/>
                <w:szCs w:val="24"/>
              </w:rPr>
              <w:t>Старозагорски минерални бани</w:t>
            </w:r>
          </w:p>
        </w:tc>
      </w:tr>
    </w:tbl>
    <w:p w:rsidR="00A017FA" w:rsidRPr="00310FCC" w:rsidRDefault="00A017FA" w:rsidP="00A017FA">
      <w:pPr>
        <w:shd w:val="clear" w:color="auto" w:fill="FFFFFF"/>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(3)</w:t>
      </w:r>
      <w:r w:rsidRPr="00310FCC">
        <w:rPr>
          <w:rFonts w:ascii="Times New Roman" w:eastAsia="Times New Roman" w:hAnsi="Times New Roman" w:cs="Times New Roman"/>
          <w:sz w:val="24"/>
          <w:szCs w:val="24"/>
        </w:rPr>
        <w:t xml:space="preserve"> Транспортните разходи по доставянето на хранителните продукти до адреса на заявителя, както и тези по разтоварването им са за сметка на Изпълнителя.</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(4)</w:t>
      </w:r>
      <w:r w:rsidRPr="00310FCC">
        <w:rPr>
          <w:rFonts w:ascii="Times New Roman" w:eastAsia="Times New Roman" w:hAnsi="Times New Roman" w:cs="Times New Roman"/>
          <w:sz w:val="24"/>
          <w:szCs w:val="24"/>
        </w:rPr>
        <w:t xml:space="preserve"> Доставката се извършва на риск и отговорност на Изпълнителя, като собствеността на стоката се прехвърля върху Възложителя след разтоварването и предаването й по ал. 1 от Изпълнителя.</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(5) </w:t>
      </w:r>
      <w:r w:rsidRPr="00310FCC">
        <w:rPr>
          <w:rFonts w:ascii="Times New Roman" w:eastAsia="Times New Roman" w:hAnsi="Times New Roman" w:cs="Times New Roman"/>
          <w:sz w:val="24"/>
          <w:szCs w:val="24"/>
        </w:rPr>
        <w:t>За предаването на доставените храни и/или хранителните продукти по отделните заявки и за удостоверяване датата на тяхната доставка се подписват приемо-предавателни протоколи от упълномощените представители на ВЪЗЛОЖИТЕЛЯ и ИЗПЪЛНИТЕЛЯ.</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(6) </w:t>
      </w:r>
      <w:r w:rsidRPr="00310FCC">
        <w:rPr>
          <w:rFonts w:ascii="Times New Roman" w:eastAsia="Times New Roman" w:hAnsi="Times New Roman" w:cs="Times New Roman"/>
          <w:sz w:val="24"/>
          <w:szCs w:val="24"/>
        </w:rPr>
        <w:t>Хранителните продукти по всяка конкретна заявка се предават със следните придружаващи ги документи – документи, удостоверяващи произхода на храната, издаден от обекта, регистриран по реда на чл.12 от Закона за храните по образец от офертата му, както и от документ за качество и безопасност.</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(7) </w:t>
      </w:r>
      <w:r w:rsidRPr="00310FCC">
        <w:rPr>
          <w:rFonts w:ascii="Times New Roman" w:eastAsia="Times New Roman" w:hAnsi="Times New Roman" w:cs="Times New Roman"/>
          <w:sz w:val="24"/>
          <w:szCs w:val="24"/>
        </w:rPr>
        <w:t>В момента на доставяне на храните и/или хранителните продукти по дадена заявка упълномощеното лице на ВЪЗЛОЖИТЕЛЯ проверява за: съответствие с направената заявка; за липси и явни недостатъци на доставените храни и/или хранителни продукти, срока на годност на същите, както и за пълнотата на придружаващата ги документация и предявява рекламации за тях в момента на доставката. Рекламациите се вписват в приемо-предавателния протокол и отразяват вида на констатираното несъответствие, а ако то касае хранителен продукт се вписват партида, производител/доставчик и количество, като срокът за отстраняване на рекламациите е 24 (двадесет и четири) часа, считано от датата на по</w:t>
      </w:r>
      <w:r>
        <w:rPr>
          <w:rFonts w:ascii="Times New Roman" w:eastAsia="Times New Roman" w:hAnsi="Times New Roman" w:cs="Times New Roman"/>
          <w:sz w:val="24"/>
          <w:szCs w:val="24"/>
        </w:rPr>
        <w:t>д</w:t>
      </w:r>
      <w:r w:rsidRPr="00310FCC">
        <w:rPr>
          <w:rFonts w:ascii="Times New Roman" w:eastAsia="Times New Roman" w:hAnsi="Times New Roman" w:cs="Times New Roman"/>
          <w:sz w:val="24"/>
          <w:szCs w:val="24"/>
        </w:rPr>
        <w:t>писване на приемо-предавателния протокол.</w:t>
      </w:r>
    </w:p>
    <w:p w:rsidR="00A017FA" w:rsidRPr="00310FCC" w:rsidRDefault="00A017FA" w:rsidP="00A017FA">
      <w:pPr>
        <w:ind w:left="34"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 xml:space="preserve">(8) ВЪЗЛОЖИТЕЛЯТ/упълномощено от него лице </w:t>
      </w:r>
      <w:r w:rsidRPr="00310FCC">
        <w:rPr>
          <w:rFonts w:ascii="Times New Roman" w:eastAsia="Times New Roman" w:hAnsi="Times New Roman" w:cs="Times New Roman"/>
          <w:sz w:val="24"/>
          <w:szCs w:val="24"/>
        </w:rPr>
        <w:t>може да прави рекламации за скрити недостатъци или несъответствия в срок от 4 (четири) часа, считано от датата на доставката, установена с протокол по ал. 7.</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lastRenderedPageBreak/>
        <w:t xml:space="preserve">(9) </w:t>
      </w:r>
      <w:r w:rsidRPr="00310FCC">
        <w:rPr>
          <w:rFonts w:ascii="Times New Roman" w:eastAsia="Times New Roman" w:hAnsi="Times New Roman" w:cs="Times New Roman"/>
          <w:sz w:val="24"/>
          <w:szCs w:val="24"/>
        </w:rPr>
        <w:t>При установяване на скрити недостатъци или несъответствия със сертификатите за качество Възложителят чрез упълномощеното лице в срок от 4 (четири) часа от установяването на недостатъка или несъответстви</w:t>
      </w:r>
      <w:r>
        <w:rPr>
          <w:rFonts w:ascii="Times New Roman" w:eastAsia="Times New Roman" w:hAnsi="Times New Roman" w:cs="Times New Roman"/>
          <w:sz w:val="24"/>
          <w:szCs w:val="24"/>
        </w:rPr>
        <w:t>е</w:t>
      </w:r>
      <w:r w:rsidRPr="00310FCC">
        <w:rPr>
          <w:rFonts w:ascii="Times New Roman" w:eastAsia="Times New Roman" w:hAnsi="Times New Roman" w:cs="Times New Roman"/>
          <w:sz w:val="24"/>
          <w:szCs w:val="24"/>
        </w:rPr>
        <w:t>то уведомява ИЗПЪЛНИТЕЛЯ като изпраща по факс рекламационно писмо. Храните и/или хранителните продукти, показали недостатъци или несъответствия се пазят от упълномощеното лице като се съхраняват отделно от годните за употреба храни и/или хранителни продукти и същите се предоставят за преглед на ИЗПЪЛНИТЕЛЯ или на нарочно определено от него за тази цел лице.</w:t>
      </w:r>
    </w:p>
    <w:p w:rsidR="00A017FA" w:rsidRPr="00310FCC" w:rsidRDefault="00A017FA" w:rsidP="00A017FA">
      <w:pPr>
        <w:ind w:left="34"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(10) </w:t>
      </w:r>
      <w:r w:rsidRPr="00310FCC">
        <w:rPr>
          <w:rFonts w:ascii="Times New Roman" w:eastAsia="Times New Roman" w:hAnsi="Times New Roman" w:cs="Times New Roman"/>
          <w:sz w:val="24"/>
          <w:szCs w:val="24"/>
        </w:rPr>
        <w:t xml:space="preserve">В 3-дневен срок от датата на получаване на рекламационното писмо по ал. 7, Изпълнителят е длъжен да провери на място храните и/или хранителните продукти, за които е изпратена рекламацията и при приемане на същата е длъжен да ги замени в срок от ....... </w:t>
      </w:r>
      <w:r w:rsidRPr="00310FCC">
        <w:rPr>
          <w:rFonts w:ascii="Times New Roman" w:eastAsia="Times New Roman" w:hAnsi="Times New Roman" w:cs="Times New Roman"/>
          <w:i/>
          <w:sz w:val="24"/>
          <w:szCs w:val="24"/>
        </w:rPr>
        <w:t>(посочва се съгласно предложението на Изпълнителя, съдържащо се в Техническото предложение от офертата, въз основа на която е избран за изпълнител)</w:t>
      </w:r>
      <w:r w:rsidRPr="00310FCC">
        <w:rPr>
          <w:rFonts w:ascii="Times New Roman" w:eastAsia="Times New Roman" w:hAnsi="Times New Roman" w:cs="Times New Roman"/>
          <w:sz w:val="24"/>
          <w:szCs w:val="24"/>
        </w:rPr>
        <w:t>. В случай, че не приеме рекламацията, отказът следва да бъде в писмена форма с ясно и точно посочване на причините, поради които отхвърля рекламацията. При спор между страните относно основателността на рекламацията, същата не се включва в стойността на фактурата и в описа за плащане.</w:t>
      </w: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sz w:val="24"/>
          <w:szCs w:val="24"/>
        </w:rPr>
        <w:t>ІV. ЦЕНА И НАЧИН НА ПЛАЩАНЕ</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4.</w:t>
      </w:r>
      <w:r w:rsidRPr="00310FCC">
        <w:rPr>
          <w:rFonts w:ascii="Times New Roman" w:eastAsia="Times New Roman" w:hAnsi="Times New Roman" w:cs="Times New Roman"/>
          <w:sz w:val="24"/>
          <w:szCs w:val="24"/>
        </w:rPr>
        <w:t xml:space="preserve"> (1) Общата цена за изпълнение на договора е до ....... лева без ДДС или ........................ </w:t>
      </w:r>
      <w:r w:rsidRPr="00310FCC">
        <w:rPr>
          <w:rFonts w:ascii="Times New Roman" w:eastAsia="Times New Roman" w:hAnsi="Times New Roman" w:cs="Times New Roman"/>
          <w:i/>
          <w:sz w:val="24"/>
          <w:szCs w:val="24"/>
        </w:rPr>
        <w:t>(словом .....................................)</w:t>
      </w:r>
      <w:r w:rsidRPr="00310FCC">
        <w:rPr>
          <w:rFonts w:ascii="Times New Roman" w:eastAsia="Times New Roman" w:hAnsi="Times New Roman" w:cs="Times New Roman"/>
          <w:sz w:val="24"/>
          <w:szCs w:val="24"/>
        </w:rPr>
        <w:t xml:space="preserve"> с начислен ДДС.</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(2) В цената по ал. 1 са включени всички разходи, свързани с изпълнението на услугата, а именно: режийни разходи, транспорт, персонал, опаковки, производствени разходи, разходи за разрешителни, удостоверения и лицензи, изисквани при извършване на такъв вид дейност и всички други разходи, които участват при формирането на цената до краен потребител.</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(3) Начин на ценообразуване:</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1. Процент отстъпка и/или надценка за всеки артикул включен в предмета на обособената позиция – предмет на настоящия договор по базовата цена на „САПИ“ ЕООД, съгласно предложена от ИЗПЪЛНИТЕЛЯ и приета от Възложителя „Предлагана цена“ – Приложение № 3, съставляваща неразделна част от настоящия договор.</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2. за базова цена се счита информационния бюлетин на „САПИ” ЕООД за .......... </w:t>
      </w:r>
      <w:r w:rsidRPr="00310FCC">
        <w:rPr>
          <w:rFonts w:ascii="Times New Roman" w:eastAsia="Times New Roman" w:hAnsi="Times New Roman" w:cs="Times New Roman"/>
          <w:i/>
          <w:sz w:val="24"/>
          <w:szCs w:val="24"/>
        </w:rPr>
        <w:t xml:space="preserve">(попълва се според обособената позиция: </w:t>
      </w:r>
      <w:r w:rsidRPr="002C2EC2">
        <w:rPr>
          <w:rFonts w:ascii="Times New Roman" w:eastAsia="Times New Roman" w:hAnsi="Times New Roman" w:cs="Times New Roman"/>
          <w:i/>
          <w:sz w:val="24"/>
          <w:szCs w:val="24"/>
        </w:rPr>
        <w:t>По обособени позиции № 4 и 5 – бюлетин на „САПИ“ ЕООД за Северозападен район</w:t>
      </w:r>
      <w:r w:rsidRPr="00310FCC">
        <w:rPr>
          <w:rFonts w:ascii="Times New Roman" w:eastAsia="Times New Roman" w:hAnsi="Times New Roman" w:cs="Times New Roman"/>
          <w:i/>
          <w:sz w:val="24"/>
          <w:szCs w:val="24"/>
        </w:rPr>
        <w:t>,</w:t>
      </w:r>
      <w:r w:rsidRPr="002C2EC2">
        <w:rPr>
          <w:rFonts w:ascii="Times New Roman" w:eastAsia="Times New Roman" w:hAnsi="Times New Roman" w:cs="Times New Roman"/>
          <w:i/>
          <w:sz w:val="24"/>
          <w:szCs w:val="24"/>
        </w:rPr>
        <w:t>По обособена позиция № 2 – бюлетин на „САПИ“ ЕООД за Югозападен район</w:t>
      </w:r>
      <w:r w:rsidRPr="00310FCC">
        <w:rPr>
          <w:rFonts w:ascii="Times New Roman" w:eastAsia="Times New Roman" w:hAnsi="Times New Roman" w:cs="Times New Roman"/>
          <w:i/>
          <w:sz w:val="24"/>
          <w:szCs w:val="24"/>
        </w:rPr>
        <w:t xml:space="preserve">, </w:t>
      </w:r>
      <w:r w:rsidRPr="002C2EC2">
        <w:rPr>
          <w:rFonts w:ascii="Times New Roman" w:eastAsia="Times New Roman" w:hAnsi="Times New Roman" w:cs="Times New Roman"/>
          <w:i/>
          <w:sz w:val="24"/>
          <w:szCs w:val="24"/>
        </w:rPr>
        <w:t>По обособена позиция № 1, 2 и 6 – бюлетин на „САПИ“ ЕООД за Югоизточен район</w:t>
      </w:r>
      <w:r w:rsidRPr="00310FCC">
        <w:rPr>
          <w:rFonts w:ascii="Times New Roman" w:eastAsia="Times New Roman" w:hAnsi="Times New Roman" w:cs="Times New Roman"/>
          <w:i/>
          <w:sz w:val="24"/>
          <w:szCs w:val="24"/>
        </w:rPr>
        <w:t>)</w:t>
      </w:r>
      <w:r w:rsidRPr="00310FCC">
        <w:rPr>
          <w:rFonts w:ascii="Times New Roman" w:eastAsia="Times New Roman" w:hAnsi="Times New Roman" w:cs="Times New Roman"/>
          <w:sz w:val="24"/>
          <w:szCs w:val="24"/>
        </w:rPr>
        <w:t xml:space="preserve"> представят от участника на всеки три месеца - януари, април, юли и октомври, приложимо за всички групи продукти с изключение на група „Плодове и зеленчуци“, и бюлетин на „САПИ” ЕООД за .......... </w:t>
      </w:r>
      <w:r w:rsidRPr="00310FCC">
        <w:rPr>
          <w:rFonts w:ascii="Times New Roman" w:eastAsia="Times New Roman" w:hAnsi="Times New Roman" w:cs="Times New Roman"/>
          <w:i/>
          <w:sz w:val="24"/>
          <w:szCs w:val="24"/>
        </w:rPr>
        <w:t xml:space="preserve">(попълва се според обособената позиция: </w:t>
      </w:r>
      <w:r w:rsidRPr="002C2EC2">
        <w:rPr>
          <w:rFonts w:ascii="Times New Roman" w:eastAsia="Times New Roman" w:hAnsi="Times New Roman" w:cs="Times New Roman"/>
          <w:i/>
          <w:sz w:val="24"/>
          <w:szCs w:val="24"/>
        </w:rPr>
        <w:t xml:space="preserve">По обособени позиции № 4 и 5 – бюлетин на </w:t>
      </w:r>
      <w:r w:rsidRPr="002C2EC2">
        <w:rPr>
          <w:rFonts w:ascii="Times New Roman" w:eastAsia="Times New Roman" w:hAnsi="Times New Roman" w:cs="Times New Roman"/>
          <w:i/>
          <w:sz w:val="24"/>
          <w:szCs w:val="24"/>
        </w:rPr>
        <w:lastRenderedPageBreak/>
        <w:t>„САПИ“ ЕООД за Северозападен район, По обособена позиция № 2 – бюлетин на „САПИ“ ЕООД за Югозападен район, По обособена позиция № 1, 2 и 6 – бюлетин на „САПИ“ ЕООД за Югоизточен район</w:t>
      </w:r>
      <w:r w:rsidRPr="00310FCC">
        <w:rPr>
          <w:rFonts w:ascii="Times New Roman" w:eastAsia="Times New Roman" w:hAnsi="Times New Roman" w:cs="Times New Roman"/>
          <w:i/>
          <w:sz w:val="24"/>
          <w:szCs w:val="24"/>
        </w:rPr>
        <w:t xml:space="preserve">), </w:t>
      </w:r>
      <w:r w:rsidRPr="00310FCC">
        <w:rPr>
          <w:rFonts w:ascii="Times New Roman" w:eastAsia="Times New Roman" w:hAnsi="Times New Roman" w:cs="Times New Roman"/>
          <w:sz w:val="24"/>
          <w:szCs w:val="24"/>
        </w:rPr>
        <w:t>представян от участника ежемесечно за група „Плодове и зеленчуци“;</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3. при включване в заявка на артикул, който не се съдържа в техническата спецификация на Възложителя, цената на този артикул се ценообразува като от базовата цена на бюлетин на „САПИ“ ЕООД се извади % отстъпка или се при</w:t>
      </w:r>
      <w:r>
        <w:rPr>
          <w:rFonts w:ascii="Times New Roman" w:eastAsia="Times New Roman" w:hAnsi="Times New Roman" w:cs="Times New Roman"/>
          <w:sz w:val="24"/>
          <w:szCs w:val="24"/>
        </w:rPr>
        <w:t>бави</w:t>
      </w:r>
      <w:r w:rsidRPr="00310FCC">
        <w:rPr>
          <w:rFonts w:ascii="Times New Roman" w:eastAsia="Times New Roman" w:hAnsi="Times New Roman" w:cs="Times New Roman"/>
          <w:sz w:val="24"/>
          <w:szCs w:val="24"/>
        </w:rPr>
        <w:t xml:space="preserve"> % надценка относим за групата храни, към която заявеният артикул принадлежи.</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(4) Посоченият в предходната алинея процент отстъпка и/или надценка за всеки артикул, включен в предмета на обособената позиция остава непроменен за целия срок на договора, съгласно чл. 2, ал. 1 от същия.</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(5) Общата стойност на извършените и отчетени по настоящия договор доставки, не може да надвишава стойността по ал. 1 от настоящия договор.</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(6) В случай, че размера на действително заявените количества на доставките е по-малък от предвидения, ВЪЗЛОЖИТЕЛЯТ няма ангажименти към Изпълнителя за компенсиране, под каквато и да било форма на по-малкия обем.</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(7) Изпълнителят издава фактура в срок до 5 (пет) дни, считано от датата на приемо-предавателния протокол, съгласно чл. 3, ал. 5 от настоящия договор.</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(8) В 3-дневен срок от получаване на издадената от ИЗПЪЛНИТЕЛЯ фактура упълномощеното лице на ВЪЗЛОЖИТЕЛЯ извършва проверка за съответствие с направените заявки през периода на отчитане и приемо-предавателните протоколи. При установяване на разминавания, упълномощеното лице на Възложителя уведомява писмено ИЗПЪЛНИТЕЛЯ за констати</w:t>
      </w:r>
      <w:r>
        <w:rPr>
          <w:rFonts w:ascii="Times New Roman" w:eastAsia="Times New Roman" w:hAnsi="Times New Roman" w:cs="Times New Roman"/>
          <w:sz w:val="24"/>
          <w:szCs w:val="24"/>
        </w:rPr>
        <w:t>р</w:t>
      </w:r>
      <w:r w:rsidRPr="00310FCC">
        <w:rPr>
          <w:rFonts w:ascii="Times New Roman" w:eastAsia="Times New Roman" w:hAnsi="Times New Roman" w:cs="Times New Roman"/>
          <w:sz w:val="24"/>
          <w:szCs w:val="24"/>
        </w:rPr>
        <w:t>аните разминавания, като сумата, подлежаща на плащане се изплаща след отстраняване на несъответствията.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(9) Разплащане се извършва от бюджета на съответния заявител в срок до пето число на месеца, следващ месеца на извършените доставките, извън случаите по ал. 8.</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(10) Когато по независещи от ВЪЗЛОЖИТЕЛЯ причини плащането не може да се извърши в срока по ал. 9, дължимото плащане за месеца се извършва в срок не повече от 60 дни.</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(11)</w:t>
      </w:r>
      <w:r w:rsidRPr="00310FCC">
        <w:rPr>
          <w:rFonts w:ascii="Times New Roman" w:eastAsia="Times New Roman" w:hAnsi="Times New Roman" w:cs="Times New Roman"/>
          <w:sz w:val="24"/>
          <w:szCs w:val="24"/>
          <w:lang w:val="ru-RU"/>
        </w:rPr>
        <w:t>.</w:t>
      </w:r>
      <w:r w:rsidRPr="00310FCC">
        <w:rPr>
          <w:rFonts w:ascii="Times New Roman" w:eastAsia="Times New Roman" w:hAnsi="Times New Roman" w:cs="Times New Roman"/>
          <w:sz w:val="24"/>
          <w:szCs w:val="24"/>
        </w:rPr>
        <w:t>Плащанията се извършват по банков път за действително извършени доставки по банкова сметка на ИЗПЪЛНИТЕЛЯ както следва:</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IBAN: ………………………………………, BIC: ……………………..</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При банка ………………………..</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V. ПРАВА И ЗАДЪЛЖЕНИЯ НА ВЪЗЛОЖИТЕЛЯ</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5.</w:t>
      </w:r>
      <w:r w:rsidRPr="00310FCC">
        <w:rPr>
          <w:rFonts w:ascii="Times New Roman" w:eastAsia="Times New Roman" w:hAnsi="Times New Roman" w:cs="Times New Roman"/>
          <w:sz w:val="24"/>
          <w:szCs w:val="24"/>
        </w:rPr>
        <w:t xml:space="preserve"> (1). ВЪЗЛОЖИТЕЛЯТ е длъжен да:</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lastRenderedPageBreak/>
        <w:t>представя на ИЗПЪЛНИТЕЛЯ заявки по реда и със съдържанието, посочени в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приеме заявената храна и/или хранителни продукти, ако няма претенции към качеството на доставените продукти и/или пълнотата на пр</w:t>
      </w:r>
      <w:r>
        <w:rPr>
          <w:rFonts w:ascii="Times New Roman" w:eastAsia="Times New Roman" w:hAnsi="Times New Roman" w:cs="Times New Roman"/>
          <w:sz w:val="24"/>
          <w:szCs w:val="24"/>
        </w:rPr>
        <w:t>и</w:t>
      </w:r>
      <w:r w:rsidRPr="00310FCC">
        <w:rPr>
          <w:rFonts w:ascii="Times New Roman" w:eastAsia="Times New Roman" w:hAnsi="Times New Roman" w:cs="Times New Roman"/>
          <w:sz w:val="24"/>
          <w:szCs w:val="24"/>
        </w:rPr>
        <w:t>дружаващите ги документи, в деня на доставката или да направи съответните рекламации в уговорените срокове по реда на чл. 3 от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оказва необходимото съдействие на ИЗПЪЛНИТЕЛЯ за изпълнение на предмета на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заплати на ИЗПЪЛНИТЕЛЯ в срок съответното възнаграждение за извършената доставка, съгласно чл. 4 от настоящия договор;</w:t>
      </w:r>
    </w:p>
    <w:p w:rsidR="00A017FA" w:rsidRPr="00310FCC" w:rsidRDefault="00A017FA" w:rsidP="00A017FA">
      <w:pPr>
        <w:numPr>
          <w:ilvl w:val="0"/>
          <w:numId w:val="27"/>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осъществява чрез своите упълномощени лица, контрол върху изпълнението на договора.</w:t>
      </w:r>
    </w:p>
    <w:p w:rsidR="00A017FA" w:rsidRPr="00310FCC" w:rsidRDefault="00A017FA" w:rsidP="00A017FA">
      <w:pPr>
        <w:tabs>
          <w:tab w:val="left" w:pos="709"/>
        </w:tabs>
        <w:ind w:firstLine="851"/>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b/>
          <w:noProof/>
          <w:sz w:val="24"/>
          <w:szCs w:val="24"/>
          <w:lang w:val="pl-PL" w:eastAsia="pl-PL"/>
        </w:rPr>
        <w:t>Чл.</w:t>
      </w:r>
      <w:r w:rsidRPr="00310FCC">
        <w:rPr>
          <w:rFonts w:ascii="Times New Roman" w:eastAsia="Times New Roman" w:hAnsi="Times New Roman" w:cs="Times New Roman"/>
          <w:b/>
          <w:noProof/>
          <w:sz w:val="24"/>
          <w:szCs w:val="24"/>
          <w:lang w:eastAsia="pl-PL"/>
        </w:rPr>
        <w:t xml:space="preserve"> 6</w:t>
      </w:r>
      <w:r w:rsidRPr="00310FCC">
        <w:rPr>
          <w:rFonts w:ascii="Times New Roman" w:eastAsia="Times New Roman" w:hAnsi="Times New Roman" w:cs="Times New Roman"/>
          <w:b/>
          <w:noProof/>
          <w:sz w:val="24"/>
          <w:szCs w:val="24"/>
          <w:lang w:val="pl-PL" w:eastAsia="pl-PL"/>
        </w:rPr>
        <w:t>.(1)</w:t>
      </w:r>
      <w:r w:rsidRPr="00310FCC">
        <w:rPr>
          <w:rFonts w:ascii="Times New Roman" w:eastAsia="Times New Roman" w:hAnsi="Times New Roman" w:cs="Times New Roman"/>
          <w:sz w:val="24"/>
          <w:szCs w:val="24"/>
          <w:lang w:val="pl-PL" w:eastAsia="pl-PL"/>
        </w:rPr>
        <w:t xml:space="preserve"> В</w:t>
      </w:r>
      <w:r w:rsidRPr="00310FCC">
        <w:rPr>
          <w:rFonts w:ascii="Times New Roman" w:eastAsia="Times New Roman" w:hAnsi="Times New Roman" w:cs="Times New Roman"/>
          <w:sz w:val="24"/>
          <w:szCs w:val="24"/>
          <w:lang w:eastAsia="pl-PL"/>
        </w:rPr>
        <w:t>ЪЗЛОЖИТЕЛЯТ</w:t>
      </w:r>
      <w:r w:rsidRPr="00310FCC">
        <w:rPr>
          <w:rFonts w:ascii="Times New Roman" w:eastAsia="Times New Roman" w:hAnsi="Times New Roman" w:cs="Times New Roman"/>
          <w:sz w:val="24"/>
          <w:szCs w:val="24"/>
          <w:lang w:val="pl-PL" w:eastAsia="pl-PL"/>
        </w:rPr>
        <w:t xml:space="preserve"> има право</w:t>
      </w:r>
      <w:r w:rsidRPr="00310FCC">
        <w:rPr>
          <w:rFonts w:ascii="Times New Roman" w:eastAsia="Times New Roman" w:hAnsi="Times New Roman" w:cs="Times New Roman"/>
          <w:sz w:val="24"/>
          <w:szCs w:val="24"/>
          <w:lang w:eastAsia="pl-PL"/>
        </w:rPr>
        <w:t>:</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когато ИЗПЪЛНИТЕЛЯТ се е отклонил от посочените в заявката количество и/или вид храни и/или хранителен продукт по настоящия договор, да откаже приемането на част или цялото количество, както и да откаже да заплати съответното възнаграждение, докато ИЗПЪЛНИТЕЛЯТ не изпълни своите задължения съгласно договора;</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 xml:space="preserve">да </w:t>
      </w:r>
      <w:r w:rsidRPr="00310FCC">
        <w:rPr>
          <w:rFonts w:ascii="Times New Roman" w:eastAsia="Times New Roman" w:hAnsi="Times New Roman" w:cs="Times New Roman"/>
          <w:sz w:val="24"/>
          <w:szCs w:val="24"/>
          <w:lang w:val="pl-PL" w:eastAsia="pl-PL"/>
        </w:rPr>
        <w:t>не приема</w:t>
      </w:r>
      <w:r w:rsidRPr="00310FCC">
        <w:rPr>
          <w:rFonts w:ascii="Times New Roman" w:eastAsia="Times New Roman" w:hAnsi="Times New Roman" w:cs="Times New Roman"/>
          <w:sz w:val="24"/>
          <w:szCs w:val="24"/>
          <w:lang w:eastAsia="pl-PL"/>
        </w:rPr>
        <w:t xml:space="preserve"> храни и/или</w:t>
      </w:r>
      <w:r w:rsidRPr="00310FCC">
        <w:rPr>
          <w:rFonts w:ascii="Times New Roman" w:eastAsia="Times New Roman" w:hAnsi="Times New Roman" w:cs="Times New Roman"/>
          <w:sz w:val="24"/>
          <w:szCs w:val="24"/>
          <w:lang w:val="pl-PL" w:eastAsia="pl-PL"/>
        </w:rPr>
        <w:t xml:space="preserve"> хранителни продукти с недостатъчен за реализацията им срок на годност</w:t>
      </w:r>
      <w:r w:rsidRPr="00310FCC">
        <w:rPr>
          <w:rFonts w:ascii="Times New Roman" w:eastAsia="Times New Roman" w:hAnsi="Times New Roman" w:cs="Times New Roman"/>
          <w:sz w:val="24"/>
          <w:szCs w:val="24"/>
          <w:lang w:eastAsia="pl-PL"/>
        </w:rPr>
        <w:t>;</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 xml:space="preserve">да откаже плащане по представена от ИЗПЪЛНИТЕЛЯТ фактура, когато процентът на отстъпката или надценката на някой от артикулите, включени в предмета на договора се различава от предложеният с офертата процент отстъпка или надценка, съгласно – Приложение № 3 към настоящия договор; </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при виновно забавяне на доставките по заявени количества да съставя протокол, който да представи за съгласуване от ИЗПЪЛНИТЕЛЯ. Последният е длъжен в 3 (три) - дневен срок да подпише протокола или да представи писмено възражение, съдържащо мотиви за отказа да го подпише;</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да включва в заявката си доставка на храни и/или хранителни продукти, които не са включени в техническата спецификация на Възложителя</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lang w:eastAsia="pl-PL"/>
        </w:rPr>
        <w:t xml:space="preserve">да </w:t>
      </w:r>
      <w:r w:rsidRPr="00310FCC">
        <w:rPr>
          <w:rFonts w:ascii="Times New Roman" w:eastAsia="Times New Roman" w:hAnsi="Times New Roman" w:cs="Times New Roman"/>
          <w:sz w:val="24"/>
          <w:szCs w:val="24"/>
          <w:lang w:val="pl-PL" w:eastAsia="pl-PL"/>
        </w:rPr>
        <w:t>поиска данни за производителите на доставените</w:t>
      </w:r>
      <w:r w:rsidRPr="00310FCC">
        <w:rPr>
          <w:rFonts w:ascii="Times New Roman" w:eastAsia="Times New Roman" w:hAnsi="Times New Roman" w:cs="Times New Roman"/>
          <w:sz w:val="24"/>
          <w:szCs w:val="24"/>
          <w:lang w:eastAsia="pl-PL"/>
        </w:rPr>
        <w:t xml:space="preserve"> храни и/или</w:t>
      </w:r>
      <w:r w:rsidRPr="00310FCC">
        <w:rPr>
          <w:rFonts w:ascii="Times New Roman" w:eastAsia="Times New Roman" w:hAnsi="Times New Roman" w:cs="Times New Roman"/>
          <w:sz w:val="24"/>
          <w:szCs w:val="24"/>
          <w:lang w:val="pl-PL" w:eastAsia="pl-PL"/>
        </w:rPr>
        <w:t xml:space="preserve"> хранителни продукти</w:t>
      </w:r>
      <w:r w:rsidRPr="00310FCC">
        <w:rPr>
          <w:rFonts w:ascii="Times New Roman" w:eastAsia="Times New Roman" w:hAnsi="Times New Roman" w:cs="Times New Roman"/>
          <w:sz w:val="24"/>
          <w:szCs w:val="24"/>
          <w:lang w:eastAsia="pl-PL"/>
        </w:rPr>
        <w:t>;</w:t>
      </w:r>
    </w:p>
    <w:p w:rsidR="00A017FA" w:rsidRPr="00310FCC" w:rsidRDefault="00A017FA" w:rsidP="00A017FA">
      <w:pPr>
        <w:numPr>
          <w:ilvl w:val="0"/>
          <w:numId w:val="28"/>
        </w:numPr>
        <w:tabs>
          <w:tab w:val="left" w:pos="709"/>
        </w:tabs>
        <w:spacing w:after="0" w:line="240" w:lineRule="auto"/>
        <w:jc w:val="both"/>
        <w:rPr>
          <w:rFonts w:ascii="Times New Roman" w:eastAsia="Times New Roman" w:hAnsi="Times New Roman" w:cs="Times New Roman"/>
          <w:sz w:val="24"/>
          <w:szCs w:val="24"/>
          <w:lang w:eastAsia="pl-PL"/>
        </w:rPr>
      </w:pPr>
      <w:r w:rsidRPr="00310FCC">
        <w:rPr>
          <w:rFonts w:ascii="Times New Roman" w:eastAsia="Times New Roman" w:hAnsi="Times New Roman" w:cs="Times New Roman"/>
          <w:sz w:val="24"/>
          <w:szCs w:val="24"/>
        </w:rPr>
        <w:t>да не заяви целия асортимент, посочен в Техническата спецификация на Възложителя – Приложение № 1 към настоящия договор, според конкретните (специфични) потребности на всяко заведение.</w:t>
      </w:r>
    </w:p>
    <w:p w:rsidR="00A017FA" w:rsidRDefault="00A017FA" w:rsidP="00A017FA">
      <w:pPr>
        <w:ind w:firstLine="851"/>
        <w:jc w:val="both"/>
        <w:rPr>
          <w:rFonts w:ascii="Times New Roman" w:eastAsia="Times New Roman" w:hAnsi="Times New Roman" w:cs="Times New Roman"/>
          <w:b/>
          <w:sz w:val="24"/>
          <w:szCs w:val="24"/>
        </w:rPr>
      </w:pP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sz w:val="24"/>
          <w:szCs w:val="24"/>
        </w:rPr>
        <w:t>VІ.ПРАВА И ЗАДЪЛЖЕНИЯ НА ИЗПЪЛНИТЕЛЯ</w:t>
      </w:r>
    </w:p>
    <w:p w:rsidR="00A017FA" w:rsidRPr="00310FCC" w:rsidRDefault="00A017FA" w:rsidP="00A017FA">
      <w:pPr>
        <w:ind w:firstLine="851"/>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b/>
          <w:noProof/>
          <w:sz w:val="24"/>
          <w:szCs w:val="24"/>
        </w:rPr>
        <w:t>Чл. 7</w:t>
      </w:r>
      <w:r w:rsidRPr="00310FCC">
        <w:rPr>
          <w:rFonts w:ascii="Times New Roman" w:eastAsia="Times New Roman" w:hAnsi="Times New Roman" w:cs="Times New Roman"/>
          <w:noProof/>
          <w:sz w:val="24"/>
          <w:szCs w:val="24"/>
        </w:rPr>
        <w:t xml:space="preserve">. </w:t>
      </w:r>
      <w:r w:rsidRPr="00310FCC">
        <w:rPr>
          <w:rFonts w:ascii="Times New Roman" w:eastAsia="Times New Roman" w:hAnsi="Times New Roman" w:cs="Times New Roman"/>
          <w:b/>
          <w:noProof/>
          <w:sz w:val="24"/>
          <w:szCs w:val="24"/>
          <w:lang w:val="ru-RU"/>
        </w:rPr>
        <w:t>(</w:t>
      </w:r>
      <w:r w:rsidRPr="00310FCC">
        <w:rPr>
          <w:rFonts w:ascii="Times New Roman" w:eastAsia="Times New Roman" w:hAnsi="Times New Roman" w:cs="Times New Roman"/>
          <w:b/>
          <w:noProof/>
          <w:sz w:val="24"/>
          <w:szCs w:val="24"/>
        </w:rPr>
        <w:t>1</w:t>
      </w:r>
      <w:r w:rsidRPr="00310FCC">
        <w:rPr>
          <w:rFonts w:ascii="Times New Roman" w:eastAsia="Times New Roman" w:hAnsi="Times New Roman" w:cs="Times New Roman"/>
          <w:b/>
          <w:noProof/>
          <w:sz w:val="24"/>
          <w:szCs w:val="24"/>
          <w:lang w:val="ru-RU"/>
        </w:rPr>
        <w:t>)</w:t>
      </w:r>
      <w:r w:rsidRPr="00310FCC">
        <w:rPr>
          <w:rFonts w:ascii="Times New Roman" w:eastAsia="Times New Roman" w:hAnsi="Times New Roman" w:cs="Times New Roman"/>
          <w:b/>
          <w:noProof/>
          <w:sz w:val="24"/>
          <w:szCs w:val="24"/>
        </w:rPr>
        <w:t>.</w:t>
      </w:r>
      <w:r w:rsidRPr="00310FCC">
        <w:rPr>
          <w:rFonts w:ascii="Times New Roman" w:eastAsia="Times New Roman" w:hAnsi="Times New Roman" w:cs="Times New Roman"/>
          <w:noProof/>
          <w:sz w:val="24"/>
          <w:szCs w:val="24"/>
        </w:rPr>
        <w:t xml:space="preserve"> ИЗПЪЛНИТЕЛЯТ е длъжен</w:t>
      </w:r>
      <w:r w:rsidRPr="00310FCC">
        <w:rPr>
          <w:rFonts w:ascii="Times New Roman" w:eastAsia="MS Mincho" w:hAnsi="Times New Roman" w:cs="Times New Roman"/>
          <w:sz w:val="24"/>
          <w:szCs w:val="24"/>
        </w:rPr>
        <w:t xml:space="preserve"> да</w:t>
      </w:r>
      <w:r w:rsidRPr="00310FCC">
        <w:rPr>
          <w:rFonts w:ascii="Times New Roman" w:eastAsia="Times New Roman" w:hAnsi="Times New Roman" w:cs="Times New Roman"/>
          <w:noProof/>
          <w:sz w:val="24"/>
          <w:szCs w:val="24"/>
        </w:rPr>
        <w:t>:</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MS Mincho" w:hAnsi="Times New Roman" w:cs="Times New Roman"/>
          <w:sz w:val="24"/>
          <w:szCs w:val="24"/>
        </w:rPr>
        <w:t>доставя в срок, на адрес и съгласно получените заявки храни и/или хранителни продукти от Техническата спецификация на ВЪЗЛОЖИТЕЛЯ – Приложение № 1 към настоящия договор до адреса на възложителя по чл. 3, ал. 1 от договора, по артикули и в добър търговски вид;</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 xml:space="preserve">доставя храни и/или хранителни продукти, отговарящи на изискванията и с остатъчен срок на годност, съгласно изискванията на Техническата </w:t>
      </w:r>
      <w:r w:rsidRPr="00310FCC">
        <w:rPr>
          <w:rFonts w:ascii="Times New Roman" w:eastAsia="Times New Roman" w:hAnsi="Times New Roman" w:cs="Times New Roman"/>
          <w:noProof/>
          <w:sz w:val="24"/>
          <w:szCs w:val="24"/>
        </w:rPr>
        <w:lastRenderedPageBreak/>
        <w:t>спецификация на ВЪЗЛОЖИТЕЛЯ – Приложение № 1 към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доставя храни и/или хранителни продукти, включени в заявките, но не съдържащи се в Техническата спецификация на Възложителя;</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спазва действащата нормативна уредба, регламентираща доставките, предмет на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приема заявките за необходимите количества храни и/или хранителни продукти, възлагани с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предоставя на упълномощеното лице на ВЪЗЛОЖИТЕЛЯ всички придружаващи доставката документи, съгласно чл. 3, ал. 6 от договора;</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заменя доставени некачествени храни и/или хранителни продукти в срока по чл. 3, ал. 9 от настоящия договор;</w:t>
      </w:r>
    </w:p>
    <w:p w:rsidR="00A017FA" w:rsidRPr="00310FCC"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осъществява доставянето на храните и/или хранителните продукти само с транспортните средства, регистрирани по реда на Закона за храните;</w:t>
      </w:r>
    </w:p>
    <w:p w:rsidR="00A017FA" w:rsidRDefault="00A017FA" w:rsidP="00A017FA">
      <w:pPr>
        <w:numPr>
          <w:ilvl w:val="0"/>
          <w:numId w:val="29"/>
        </w:numPr>
        <w:spacing w:after="0" w:line="240" w:lineRule="auto"/>
        <w:ind w:left="1212"/>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noProof/>
          <w:sz w:val="24"/>
          <w:szCs w:val="24"/>
        </w:rPr>
        <w:t>носи отговорност за всички вреди, нанесени на трети лица по време на изпълнението на настоящия договор.</w:t>
      </w:r>
    </w:p>
    <w:p w:rsidR="00A017FA" w:rsidRPr="00310FCC" w:rsidRDefault="00A017FA" w:rsidP="00A017FA">
      <w:pPr>
        <w:numPr>
          <w:ilvl w:val="0"/>
          <w:numId w:val="29"/>
        </w:numPr>
        <w:spacing w:after="0" w:line="240" w:lineRule="auto"/>
        <w:jc w:val="both"/>
        <w:rPr>
          <w:rFonts w:ascii="Times New Roman" w:eastAsia="Times New Roman" w:hAnsi="Times New Roman" w:cs="Times New Roman"/>
          <w:noProof/>
          <w:sz w:val="24"/>
          <w:szCs w:val="24"/>
        </w:rPr>
      </w:pPr>
      <w:r w:rsidRPr="00E80BB6">
        <w:rPr>
          <w:rFonts w:ascii="Times New Roman" w:eastAsia="Times New Roman" w:hAnsi="Times New Roman" w:cs="Times New Roman"/>
          <w:noProof/>
          <w:sz w:val="24"/>
          <w:szCs w:val="24"/>
        </w:rPr>
        <w:t>ИЗПЪЛНИТЕЛЯТ е длъжен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договора за подизпълнение</w:t>
      </w:r>
    </w:p>
    <w:p w:rsidR="00A017FA" w:rsidRPr="00310FCC" w:rsidRDefault="00A017FA" w:rsidP="00A017FA">
      <w:pPr>
        <w:ind w:left="708"/>
        <w:jc w:val="both"/>
        <w:rPr>
          <w:rFonts w:ascii="Times New Roman" w:eastAsia="Times New Roman" w:hAnsi="Times New Roman" w:cs="Times New Roman"/>
          <w:noProof/>
          <w:sz w:val="24"/>
          <w:szCs w:val="24"/>
        </w:rPr>
      </w:pPr>
      <w:r w:rsidRPr="00310FCC">
        <w:rPr>
          <w:rFonts w:ascii="Times New Roman" w:eastAsia="Times New Roman" w:hAnsi="Times New Roman" w:cs="Times New Roman"/>
          <w:b/>
          <w:noProof/>
          <w:sz w:val="24"/>
          <w:szCs w:val="24"/>
        </w:rPr>
        <w:t>Чл. 8.</w:t>
      </w:r>
      <w:r w:rsidRPr="00310FCC">
        <w:rPr>
          <w:rFonts w:ascii="Times New Roman" w:eastAsia="Times New Roman" w:hAnsi="Times New Roman" w:cs="Times New Roman"/>
          <w:noProof/>
          <w:sz w:val="24"/>
          <w:szCs w:val="24"/>
        </w:rPr>
        <w:t xml:space="preserve"> ИЗПЪЛНИТЕЛЯТ има право: </w:t>
      </w:r>
    </w:p>
    <w:p w:rsidR="00A017FA" w:rsidRPr="00310FCC" w:rsidRDefault="00A017FA" w:rsidP="00A017FA">
      <w:pPr>
        <w:numPr>
          <w:ilvl w:val="0"/>
          <w:numId w:val="30"/>
        </w:numPr>
        <w:spacing w:after="0" w:line="240" w:lineRule="auto"/>
        <w:ind w:left="1276" w:hanging="425"/>
        <w:jc w:val="both"/>
        <w:rPr>
          <w:rFonts w:ascii="Times New Roman" w:eastAsia="Times New Roman" w:hAnsi="Times New Roman" w:cs="Times New Roman"/>
          <w:b/>
          <w:i/>
          <w:sz w:val="24"/>
          <w:szCs w:val="24"/>
        </w:rPr>
      </w:pPr>
      <w:r w:rsidRPr="00310FCC">
        <w:rPr>
          <w:rFonts w:ascii="Times New Roman" w:eastAsia="Times New Roman" w:hAnsi="Times New Roman" w:cs="Times New Roman"/>
          <w:noProof/>
          <w:sz w:val="24"/>
          <w:szCs w:val="24"/>
        </w:rPr>
        <w:t>да получи стойността на доставените храни и/или хранителни продукти в срока и при условия, посочени в настоящия договор;</w:t>
      </w:r>
    </w:p>
    <w:p w:rsidR="00A017FA" w:rsidRPr="00E80BB6" w:rsidRDefault="00A017FA" w:rsidP="00A017FA">
      <w:pPr>
        <w:numPr>
          <w:ilvl w:val="0"/>
          <w:numId w:val="30"/>
        </w:numPr>
        <w:spacing w:after="0" w:line="240" w:lineRule="auto"/>
        <w:ind w:left="1276" w:hanging="425"/>
        <w:jc w:val="both"/>
        <w:rPr>
          <w:rFonts w:ascii="Times New Roman" w:eastAsia="Times New Roman" w:hAnsi="Times New Roman" w:cs="Times New Roman"/>
          <w:b/>
          <w:i/>
          <w:sz w:val="24"/>
          <w:szCs w:val="24"/>
        </w:rPr>
      </w:pPr>
      <w:r w:rsidRPr="00310FCC">
        <w:rPr>
          <w:rFonts w:ascii="Times New Roman" w:eastAsia="Times New Roman" w:hAnsi="Times New Roman" w:cs="Times New Roman"/>
          <w:noProof/>
          <w:sz w:val="24"/>
          <w:szCs w:val="24"/>
        </w:rPr>
        <w:t>да иска от ВЪЗЛОЖИТЕЛЯ или упълномощени от него лица приемане на доставената храна и/или хранителни продукти, когато същата отговаря на изискванията на Техническата спецификация на Възложителя – Приложение № 1 и Техническото предложение на Изпълнителя – Приложение № 2 и подписване на приемо-предавателен протокол.</w:t>
      </w:r>
    </w:p>
    <w:p w:rsidR="00A017FA" w:rsidRPr="00E80BB6" w:rsidRDefault="00A017FA" w:rsidP="00A017FA">
      <w:pPr>
        <w:numPr>
          <w:ilvl w:val="0"/>
          <w:numId w:val="30"/>
        </w:numPr>
        <w:tabs>
          <w:tab w:val="left" w:pos="1560"/>
        </w:tabs>
        <w:spacing w:after="0" w:line="240" w:lineRule="auto"/>
        <w:ind w:firstLine="131"/>
        <w:jc w:val="both"/>
        <w:rPr>
          <w:rFonts w:ascii="Times New Roman" w:eastAsia="Times New Roman" w:hAnsi="Times New Roman" w:cs="Times New Roman"/>
          <w:sz w:val="24"/>
          <w:szCs w:val="24"/>
        </w:rPr>
      </w:pPr>
      <w:r w:rsidRPr="00E80BB6">
        <w:rPr>
          <w:rFonts w:ascii="Times New Roman" w:eastAsia="Times New Roman" w:hAnsi="Times New Roman" w:cs="Times New Roman"/>
          <w:sz w:val="24"/>
          <w:szCs w:val="24"/>
        </w:rPr>
        <w:t>И</w:t>
      </w:r>
      <w:r>
        <w:rPr>
          <w:rFonts w:ascii="Times New Roman" w:eastAsia="Times New Roman" w:hAnsi="Times New Roman" w:cs="Times New Roman"/>
          <w:sz w:val="24"/>
          <w:szCs w:val="24"/>
        </w:rPr>
        <w:t>зпълнителят</w:t>
      </w:r>
      <w:r w:rsidRPr="00E80BB6">
        <w:rPr>
          <w:rFonts w:ascii="Times New Roman" w:eastAsia="Times New Roman" w:hAnsi="Times New Roman" w:cs="Times New Roman"/>
          <w:sz w:val="24"/>
          <w:szCs w:val="24"/>
        </w:rPr>
        <w:t xml:space="preserve"> може да променя посочените в офертата му подизпълнители при условията на чл. 45а, ал.2, т. 3 от ЗОП.</w:t>
      </w:r>
    </w:p>
    <w:p w:rsidR="00A017FA" w:rsidRDefault="00A017FA" w:rsidP="00A017FA">
      <w:pPr>
        <w:ind w:firstLine="851"/>
        <w:jc w:val="both"/>
        <w:rPr>
          <w:rFonts w:ascii="Times New Roman" w:eastAsia="Times New Roman" w:hAnsi="Times New Roman" w:cs="Times New Roman"/>
          <w:b/>
          <w:sz w:val="24"/>
          <w:szCs w:val="24"/>
          <w:lang w:val="en-US"/>
        </w:rPr>
      </w:pP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lang w:val="en-US"/>
        </w:rPr>
        <w:t>VII</w:t>
      </w:r>
      <w:r w:rsidRPr="00310FCC">
        <w:rPr>
          <w:rFonts w:ascii="Times New Roman" w:eastAsia="Times New Roman" w:hAnsi="Times New Roman" w:cs="Times New Roman"/>
          <w:b/>
          <w:sz w:val="24"/>
          <w:szCs w:val="24"/>
        </w:rPr>
        <w:t xml:space="preserve">. САНКЦИИ И НЕУСТОЙКИ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bCs/>
          <w:sz w:val="24"/>
          <w:szCs w:val="24"/>
        </w:rPr>
        <w:t>Чл. 9.</w:t>
      </w:r>
      <w:r w:rsidRPr="00310FCC">
        <w:rPr>
          <w:rFonts w:ascii="Times New Roman" w:eastAsia="Times New Roman" w:hAnsi="Times New Roman" w:cs="Times New Roman"/>
          <w:sz w:val="24"/>
          <w:szCs w:val="24"/>
        </w:rPr>
        <w:t xml:space="preserve"> (1) При забава в срока за изпълнение на доставката, съгласно чл. 2, ал. 2 от договора от страна на ИЗПЪЛНИТЕЛЯ, последният дължи неустойка в размер на 0,5 % от цената по конкретната забавена доставка за всеки започнал час забава над срока, но не повече от 15 % от стойността на забавената доставка храни и/или хранителни продукти. В такъв случай ВЪЗЛОЖИТЕЛЯТ може да иска неустойката за забава заедно с изпълнение на дължимата престация, като за целта посочи и допълнителен срок за реализирането й.</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Cs/>
          <w:sz w:val="24"/>
          <w:szCs w:val="24"/>
        </w:rPr>
        <w:t xml:space="preserve">(2) </w:t>
      </w:r>
      <w:r w:rsidRPr="00310FCC">
        <w:rPr>
          <w:rFonts w:ascii="Times New Roman" w:eastAsia="Times New Roman" w:hAnsi="Times New Roman" w:cs="Times New Roman"/>
          <w:sz w:val="24"/>
          <w:szCs w:val="24"/>
        </w:rPr>
        <w:t xml:space="preserve">При частично изпълнение от страна на ИЗПЪЛНИТЕЛЯ на заявените съгласно заявка на ВЪЗЛОЖИТЕЛЯ или упълномощено от него лице доставка на храни и/или хранителни продукти, ИЗПЪЛНИТЕЛЯТ заплаща неустойка на ВЪЗЛОЖИТЕЛЯ, в размер на 10 % (десет на сто) от стойността на неизпълнената, съгласно заявката доставка на храни и/или хранителни продукти.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lastRenderedPageBreak/>
        <w:t>(3) При пълно неизпълнение от страна на ИЗПЪЛНИТЕЛЯ на една заявка, Изпълнителят заплаща на ВЪЗЛОЖИТЕЛЯ неустойка в размер на 20 % (двадесет на сто) от стойността на неизпълнената заявка.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(4) За всяко друго неизпълнение на задължение, произтичащо от настоящия договор (например: използване на транспортни средства, които не са регистрирани съгласно Закона за храните; непредставяне на документите, съпътстващи доставката и др.) от страна на ИЗПЪЛНИТЕЛЯ, последния дължи неустойка в размер на 10 % (десет на сто) от стойността на доста</w:t>
      </w:r>
      <w:r>
        <w:rPr>
          <w:rFonts w:ascii="Times New Roman" w:eastAsia="Times New Roman" w:hAnsi="Times New Roman" w:cs="Times New Roman"/>
          <w:sz w:val="24"/>
          <w:szCs w:val="24"/>
        </w:rPr>
        <w:t>в</w:t>
      </w:r>
      <w:r w:rsidRPr="00310FCC">
        <w:rPr>
          <w:rFonts w:ascii="Times New Roman" w:eastAsia="Times New Roman" w:hAnsi="Times New Roman" w:cs="Times New Roman"/>
          <w:sz w:val="24"/>
          <w:szCs w:val="24"/>
        </w:rPr>
        <w:t>ката, за която се отнася неизпълнението.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(5) Начислените по предходните клаузи неустойки, ВЪЗЛОЖИТЕЛЯТ удържа от стойността на следващото дължимо по договора плащане или от стойността на гара</w:t>
      </w:r>
      <w:r>
        <w:rPr>
          <w:rFonts w:ascii="Times New Roman" w:eastAsia="Times New Roman" w:hAnsi="Times New Roman" w:cs="Times New Roman"/>
          <w:sz w:val="24"/>
          <w:szCs w:val="24"/>
        </w:rPr>
        <w:t>н</w:t>
      </w:r>
      <w:r w:rsidRPr="00310FCC">
        <w:rPr>
          <w:rFonts w:ascii="Times New Roman" w:eastAsia="Times New Roman" w:hAnsi="Times New Roman" w:cs="Times New Roman"/>
          <w:sz w:val="24"/>
          <w:szCs w:val="24"/>
        </w:rPr>
        <w:t>цията за добро изпълнение. Когато ВЪЗЛОЖИТЕЛЯТ се е възползвал от правото си да удържи начислената неустойка от стойността на гаранцията за добро изпълнение, ИЗПЪЛНИТЕЛЯТ е длъжен в пет дневен срок от уведомяването му затова да допълни гаранцията за добро изпълнение до размера, уговорен в чл. 12 и да представи на Възложителя съответен затова документ.</w:t>
      </w:r>
    </w:p>
    <w:p w:rsidR="00A017FA" w:rsidRPr="00310FCC" w:rsidRDefault="00A017FA" w:rsidP="00A017FA">
      <w:pPr>
        <w:ind w:firstLine="851"/>
        <w:jc w:val="both"/>
        <w:rPr>
          <w:rFonts w:ascii="Times New Roman" w:eastAsia="Times New Roman" w:hAnsi="Times New Roman" w:cs="Times New Roman"/>
          <w:b/>
          <w:i/>
          <w:sz w:val="24"/>
          <w:szCs w:val="24"/>
        </w:rPr>
      </w:pPr>
      <w:r w:rsidRPr="00310FCC">
        <w:rPr>
          <w:rFonts w:ascii="Times New Roman" w:eastAsia="Times New Roman" w:hAnsi="Times New Roman" w:cs="Times New Roman"/>
          <w:b/>
          <w:bCs/>
          <w:sz w:val="24"/>
          <w:szCs w:val="24"/>
        </w:rPr>
        <w:t>Чл. 10.</w:t>
      </w:r>
      <w:r w:rsidRPr="00310FCC">
        <w:rPr>
          <w:rFonts w:ascii="Times New Roman" w:eastAsia="Times New Roman" w:hAnsi="Times New Roman" w:cs="Times New Roman"/>
          <w:sz w:val="24"/>
          <w:szCs w:val="24"/>
        </w:rPr>
        <w:t xml:space="preserve">При извършване на плащане от страна на ВЪЗЛОЖИТЕЛЯ след изтичане на срока по чл. 4, ал. 9 и извън случаите по ал. 10 от настоящия договор, ВЪЗЛОЖИТЕЛЯТ дължи на ИЗПЪЛНИТЕЛЯ неустойка в размер на законната лихва за срока на забава върху стойността на забавеното плащане.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11.</w:t>
      </w:r>
      <w:r w:rsidRPr="00310FCC">
        <w:rPr>
          <w:rFonts w:ascii="Times New Roman" w:eastAsia="Times New Roman" w:hAnsi="Times New Roman" w:cs="Times New Roman"/>
          <w:sz w:val="24"/>
          <w:szCs w:val="24"/>
        </w:rPr>
        <w:t xml:space="preserve"> Прилагането на описаните в чл. 9 неустойки не лишава ВЪЗЛОЖИТЕЛЯТ от правото да предяви иск срещу ИЗПЪЛНИТЕЛЯ за претърпени щети и/или пропуснати ползи, съгласно действащото законодателство в Република България.</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VIII. ГАРАНЦИЯ ЗА ИЗПЪЛНЕНИЕ НА ДОГОВОРА</w:t>
      </w:r>
      <w:r w:rsidRPr="00310FCC">
        <w:rPr>
          <w:rFonts w:ascii="Times New Roman" w:eastAsia="Times New Roman" w:hAnsi="Times New Roman" w:cs="Times New Roman"/>
          <w:b/>
          <w:sz w:val="24"/>
          <w:szCs w:val="24"/>
        </w:rPr>
        <w:tab/>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12.</w:t>
      </w:r>
      <w:r w:rsidRPr="00310FCC">
        <w:rPr>
          <w:rFonts w:ascii="Times New Roman" w:eastAsia="Times New Roman" w:hAnsi="Times New Roman" w:cs="Times New Roman"/>
          <w:sz w:val="24"/>
          <w:szCs w:val="24"/>
        </w:rPr>
        <w:t xml:space="preserve"> Гаранцията за изпълнение на поръчката е в размер на 3 % (три на стой) от стойността по чл. 4, ал. 1 от настоящия договор без ДДС и се освобождава в срок до 2 (два) месеца, след прекратяване на договора, освен ако не са налице причини за задържането й. </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13.</w:t>
      </w:r>
      <w:r w:rsidRPr="00310FCC">
        <w:rPr>
          <w:rFonts w:ascii="Times New Roman" w:eastAsia="Times New Roman" w:hAnsi="Times New Roman" w:cs="Times New Roman"/>
          <w:sz w:val="24"/>
          <w:szCs w:val="24"/>
        </w:rPr>
        <w:t xml:space="preserve"> ВЪЗЛОЖИТЕЛЯТ има право да задържи гаранцията за изпълнение на договора при наличие на някое от следните обстоятелства:</w:t>
      </w:r>
    </w:p>
    <w:p w:rsidR="00A017FA" w:rsidRPr="00310FCC" w:rsidRDefault="00A017FA" w:rsidP="00A017FA">
      <w:pPr>
        <w:numPr>
          <w:ilvl w:val="0"/>
          <w:numId w:val="31"/>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прекратяване на договора по вина на ИЗПЪЛНИТЕЛЯ;</w:t>
      </w:r>
    </w:p>
    <w:p w:rsidR="00A017FA" w:rsidRPr="00310FCC" w:rsidRDefault="00A017FA" w:rsidP="00A017FA">
      <w:pPr>
        <w:numPr>
          <w:ilvl w:val="0"/>
          <w:numId w:val="31"/>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заличаване на ИЗПЪЛНИТЕЛЯ;</w:t>
      </w:r>
    </w:p>
    <w:p w:rsidR="00A017FA" w:rsidRPr="00310FCC" w:rsidRDefault="00A017FA" w:rsidP="00A017FA">
      <w:pPr>
        <w:numPr>
          <w:ilvl w:val="0"/>
          <w:numId w:val="31"/>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 изтичане срока на съответните разрешителни за обектите, посочени в Прилож</w:t>
      </w:r>
      <w:r>
        <w:rPr>
          <w:rFonts w:ascii="Times New Roman" w:eastAsia="Times New Roman" w:hAnsi="Times New Roman" w:cs="Times New Roman"/>
          <w:sz w:val="24"/>
          <w:szCs w:val="24"/>
        </w:rPr>
        <w:t>е</w:t>
      </w:r>
      <w:r w:rsidRPr="00310FCC">
        <w:rPr>
          <w:rFonts w:ascii="Times New Roman" w:eastAsia="Times New Roman" w:hAnsi="Times New Roman" w:cs="Times New Roman"/>
          <w:sz w:val="24"/>
          <w:szCs w:val="24"/>
        </w:rPr>
        <w:t>ние № 4 и/или транспортните средства за превоз на храни и/или хранителни продукти.</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14.</w:t>
      </w:r>
      <w:r w:rsidRPr="00310FCC">
        <w:rPr>
          <w:rFonts w:ascii="Times New Roman" w:eastAsia="Times New Roman" w:hAnsi="Times New Roman" w:cs="Times New Roman"/>
          <w:sz w:val="24"/>
          <w:szCs w:val="24"/>
        </w:rPr>
        <w:t xml:space="preserve"> Ако в процеса на изпълнение на настоящия договор възникне спор между страните, който бъде внесен за решаване от компетентен съд, Възложителят задържа гаранцията за изпълнение до разрешаването на спора.</w:t>
      </w:r>
    </w:p>
    <w:p w:rsidR="00A017FA" w:rsidRPr="00310FCC" w:rsidRDefault="00A017FA" w:rsidP="00A017FA">
      <w:pPr>
        <w:tabs>
          <w:tab w:val="left" w:pos="709"/>
        </w:tabs>
        <w:jc w:val="both"/>
        <w:rPr>
          <w:rFonts w:ascii="Times New Roman" w:eastAsia="Times New Roman" w:hAnsi="Times New Roman" w:cs="Times New Roman"/>
          <w:b/>
          <w:sz w:val="24"/>
          <w:szCs w:val="24"/>
          <w:lang w:val="ru-RU"/>
        </w:rPr>
      </w:pPr>
      <w:r w:rsidRPr="00310FCC">
        <w:rPr>
          <w:rFonts w:ascii="Times New Roman" w:eastAsia="Times New Roman" w:hAnsi="Times New Roman" w:cs="Times New Roman"/>
          <w:sz w:val="24"/>
          <w:szCs w:val="24"/>
          <w:lang w:val="pl-PL" w:eastAsia="pl-PL"/>
        </w:rPr>
        <w:tab/>
      </w:r>
      <w:r w:rsidRPr="00310FCC">
        <w:rPr>
          <w:rFonts w:ascii="Times New Roman" w:eastAsia="Times New Roman" w:hAnsi="Times New Roman" w:cs="Times New Roman"/>
          <w:b/>
          <w:sz w:val="24"/>
          <w:szCs w:val="24"/>
        </w:rPr>
        <w:t>ІХ. НЕПРЕОДОЛИМА СИЛА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lastRenderedPageBreak/>
        <w:t>Чл. 15 (1)</w:t>
      </w:r>
      <w:r w:rsidRPr="00310FCC">
        <w:rPr>
          <w:rFonts w:ascii="Times New Roman" w:eastAsia="Times New Roman" w:hAnsi="Times New Roman" w:cs="Times New Roman"/>
          <w:sz w:val="24"/>
          <w:szCs w:val="24"/>
        </w:rPr>
        <w:t xml:space="preserve"> Страните не отговарят една спрямо друга за неизпълнение и/или неточно изпълнение на свое задължение в резултат на настъпила непреодолима сила, в това число и за причинените от това неизпълнение вреди.</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(2)</w:t>
      </w:r>
      <w:r w:rsidRPr="00310FCC">
        <w:rPr>
          <w:rFonts w:ascii="Times New Roman" w:eastAsia="Times New Roman" w:hAnsi="Times New Roman" w:cs="Times New Roman"/>
          <w:sz w:val="24"/>
          <w:szCs w:val="24"/>
        </w:rP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rsidR="00A017FA" w:rsidRPr="00310FCC" w:rsidRDefault="00A017FA" w:rsidP="00A017FA">
      <w:pPr>
        <w:autoSpaceDE w:val="0"/>
        <w:autoSpaceDN w:val="0"/>
        <w:adjustRightInd w:val="0"/>
        <w:ind w:firstLine="708"/>
        <w:jc w:val="both"/>
        <w:rPr>
          <w:rFonts w:ascii="Times New Roman" w:hAnsi="Times New Roman" w:cs="Times New Roman"/>
          <w:sz w:val="24"/>
          <w:szCs w:val="24"/>
        </w:rPr>
      </w:pPr>
      <w:r w:rsidRPr="00310FCC">
        <w:rPr>
          <w:rFonts w:ascii="Times New Roman" w:eastAsia="Times New Roman" w:hAnsi="Times New Roman" w:cs="Times New Roman"/>
          <w:b/>
          <w:sz w:val="24"/>
          <w:szCs w:val="24"/>
        </w:rPr>
        <w:t>(3)</w:t>
      </w:r>
      <w:r w:rsidRPr="00310FCC">
        <w:rPr>
          <w:rFonts w:ascii="Times New Roman" w:hAnsi="Times New Roman" w:cs="Times New Roman"/>
          <w:sz w:val="24"/>
          <w:szCs w:val="24"/>
        </w:rPr>
        <w:t>Ако страните са били в забава преди възникването на непреодолимата сила, те не могат да се позовават на последната при неизпълнение на задълженията си по договора.</w:t>
      </w:r>
    </w:p>
    <w:p w:rsidR="00A017FA" w:rsidRPr="00310FCC" w:rsidRDefault="00A017FA" w:rsidP="00A017FA">
      <w:pPr>
        <w:autoSpaceDE w:val="0"/>
        <w:autoSpaceDN w:val="0"/>
        <w:adjustRightInd w:val="0"/>
        <w:ind w:firstLine="708"/>
        <w:jc w:val="both"/>
        <w:rPr>
          <w:rFonts w:ascii="Times New Roman" w:hAnsi="Times New Roman" w:cs="Times New Roman"/>
          <w:sz w:val="24"/>
          <w:szCs w:val="24"/>
        </w:rPr>
      </w:pPr>
      <w:r w:rsidRPr="00310FCC">
        <w:rPr>
          <w:rFonts w:ascii="Times New Roman" w:hAnsi="Times New Roman" w:cs="Times New Roman"/>
          <w:b/>
          <w:sz w:val="24"/>
          <w:szCs w:val="24"/>
        </w:rPr>
        <w:t>(4)</w:t>
      </w:r>
      <w:r w:rsidRPr="00310FCC">
        <w:rPr>
          <w:rFonts w:ascii="Times New Roman" w:hAnsi="Times New Roman" w:cs="Times New Roman"/>
          <w:sz w:val="24"/>
          <w:szCs w:val="24"/>
        </w:rPr>
        <w:t>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16(1)</w:t>
      </w:r>
      <w:r w:rsidRPr="00310FCC">
        <w:rPr>
          <w:rFonts w:ascii="Times New Roman" w:eastAsia="Times New Roman" w:hAnsi="Times New Roman" w:cs="Times New Roman"/>
          <w:sz w:val="24"/>
          <w:szCs w:val="24"/>
        </w:rPr>
        <w:t xml:space="preserve">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(2)</w:t>
      </w:r>
      <w:r w:rsidRPr="00310FCC">
        <w:rPr>
          <w:rFonts w:ascii="Times New Roman" w:eastAsia="Times New Roman" w:hAnsi="Times New Roman" w:cs="Times New Roman"/>
          <w:sz w:val="24"/>
          <w:szCs w:val="24"/>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(3)</w:t>
      </w:r>
      <w:r w:rsidRPr="00310FCC">
        <w:rPr>
          <w:rFonts w:ascii="Times New Roman" w:eastAsia="Times New Roman" w:hAnsi="Times New Roman" w:cs="Times New Roman"/>
          <w:sz w:val="24"/>
          <w:szCs w:val="24"/>
        </w:rPr>
        <w:t xml:space="preserve"> След отпадане на обстоятелства от извънреден характер, които се определят като непреодолимата сила, страната, която е дала известието по ал. 2, в пет дневен срок писмено с известие уведомява другата страна за възобновяване на изпълнението на договора.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(4)</w:t>
      </w:r>
      <w:r w:rsidRPr="00310FCC">
        <w:rPr>
          <w:rFonts w:ascii="Times New Roman" w:eastAsia="Times New Roman" w:hAnsi="Times New Roman" w:cs="Times New Roman"/>
          <w:sz w:val="24"/>
          <w:szCs w:val="24"/>
        </w:rPr>
        <w:t xml:space="preserve"> Ако след изтичане на петдневния срок по ал. 3, страната, която е дала известието по ал. 2,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календарни дни.</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(5)</w:t>
      </w:r>
      <w:r w:rsidRPr="00310FCC">
        <w:rPr>
          <w:rFonts w:ascii="Times New Roman" w:eastAsia="Times New Roman" w:hAnsi="Times New Roman" w:cs="Times New Roman"/>
          <w:sz w:val="24"/>
          <w:szCs w:val="24"/>
        </w:rPr>
        <w:t xml:space="preserve"> и след изтичане на срока, определен в известието по ал. 4, страната, която е дала известието по ал. 2, не възобнови изпълнението на договора, изправната страна има право да прекрати договора и да получи неустойката за неизпълнение на договора.</w:t>
      </w:r>
    </w:p>
    <w:p w:rsidR="00A017FA" w:rsidRPr="00310FCC" w:rsidRDefault="00A017FA" w:rsidP="00A017FA">
      <w:pPr>
        <w:autoSpaceDE w:val="0"/>
        <w:autoSpaceDN w:val="0"/>
        <w:adjustRightInd w:val="0"/>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(6)</w:t>
      </w:r>
      <w:r w:rsidRPr="00310FCC">
        <w:rPr>
          <w:rFonts w:ascii="Times New Roman" w:eastAsia="Times New Roman" w:hAnsi="Times New Roman" w:cs="Times New Roman"/>
          <w:sz w:val="24"/>
          <w:szCs w:val="24"/>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1.</w:t>
      </w:r>
    </w:p>
    <w:p w:rsidR="00A017FA" w:rsidRPr="00310FCC" w:rsidRDefault="00A017FA" w:rsidP="00A017FA">
      <w:pPr>
        <w:ind w:firstLine="851"/>
        <w:jc w:val="both"/>
        <w:rPr>
          <w:rFonts w:ascii="Times New Roman" w:eastAsia="Times New Roman" w:hAnsi="Times New Roman" w:cs="Times New Roman"/>
          <w:b/>
          <w:sz w:val="24"/>
          <w:szCs w:val="24"/>
          <w:lang w:val="ru-RU"/>
        </w:rPr>
      </w:pPr>
      <w:r w:rsidRPr="00310FCC">
        <w:rPr>
          <w:rFonts w:ascii="Times New Roman" w:eastAsia="Times New Roman" w:hAnsi="Times New Roman" w:cs="Times New Roman"/>
          <w:sz w:val="24"/>
          <w:szCs w:val="24"/>
        </w:rPr>
        <w:lastRenderedPageBreak/>
        <w:tab/>
      </w:r>
      <w:r w:rsidRPr="00310FCC">
        <w:rPr>
          <w:rFonts w:ascii="Times New Roman" w:eastAsia="Times New Roman" w:hAnsi="Times New Roman" w:cs="Times New Roman"/>
          <w:b/>
          <w:sz w:val="24"/>
          <w:szCs w:val="24"/>
        </w:rPr>
        <w:t>Х. ПРЕКРАТЯВАНЕ НА ДОГОВОРА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17.</w:t>
      </w:r>
      <w:r w:rsidRPr="00310FCC">
        <w:rPr>
          <w:rFonts w:ascii="Times New Roman" w:eastAsia="Times New Roman" w:hAnsi="Times New Roman" w:cs="Times New Roman"/>
          <w:sz w:val="24"/>
          <w:szCs w:val="24"/>
        </w:rPr>
        <w:t xml:space="preserve"> Договорът се прекратява с изтичане на срока по чл. 2, ал. 1 или с достигане на общата цена, посочена в чл. 4, ал. 1 от настоящия договор, според това кое от двете обстоятелства настъпи първо.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18.</w:t>
      </w:r>
      <w:r w:rsidRPr="00310FCC">
        <w:rPr>
          <w:rFonts w:ascii="Times New Roman" w:eastAsia="Times New Roman" w:hAnsi="Times New Roman" w:cs="Times New Roman"/>
          <w:sz w:val="24"/>
          <w:szCs w:val="24"/>
        </w:rPr>
        <w:t xml:space="preserve"> Договорът може да бъде прекратен:</w:t>
      </w:r>
    </w:p>
    <w:p w:rsidR="00A017FA" w:rsidRPr="00310FCC" w:rsidRDefault="00A017FA" w:rsidP="00A017FA">
      <w:pPr>
        <w:numPr>
          <w:ilvl w:val="0"/>
          <w:numId w:val="32"/>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 преди изтичане на срока по чл. 2, ал. 1 от настоящия договорпо взаимно съгласие на страните, изразено в писмена форма;</w:t>
      </w:r>
    </w:p>
    <w:p w:rsidR="00A017FA" w:rsidRPr="00310FCC" w:rsidRDefault="00A017FA" w:rsidP="00A017FA">
      <w:pPr>
        <w:numPr>
          <w:ilvl w:val="0"/>
          <w:numId w:val="32"/>
        </w:numPr>
        <w:spacing w:after="0" w:line="240" w:lineRule="auto"/>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 невъзможност за изпълнение на правата и задълженията по договора, изразяваща се в причина, която не може да бъде вменена във вина на нито една от страните по него.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19.</w:t>
      </w:r>
      <w:r w:rsidRPr="00310FCC">
        <w:rPr>
          <w:rFonts w:ascii="Times New Roman" w:eastAsia="Times New Roman" w:hAnsi="Times New Roman" w:cs="Times New Roman"/>
          <w:sz w:val="24"/>
          <w:szCs w:val="24"/>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 като в този случай той дължи едномесечно предизвестие, но не дължи на Изпълнителя обезщетение за щетите, възникнали от подписването на договора.</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 xml:space="preserve">Чл. 20. </w:t>
      </w:r>
      <w:r w:rsidRPr="00310FCC">
        <w:rPr>
          <w:rFonts w:ascii="Times New Roman" w:eastAsia="MS Mincho" w:hAnsi="Times New Roman" w:cs="Times New Roman"/>
          <w:sz w:val="24"/>
          <w:szCs w:val="24"/>
        </w:rPr>
        <w:t>Възложителят може едностранно при условията на чл.87 на ЗЗД да развали договора при виновно неизпълнение от страна на Изпълнителя</w:t>
      </w:r>
      <w:r w:rsidRPr="00310FCC">
        <w:rPr>
          <w:rFonts w:ascii="Times New Roman" w:eastAsia="Times New Roman" w:hAnsi="Times New Roman" w:cs="Times New Roman"/>
          <w:sz w:val="24"/>
          <w:szCs w:val="24"/>
        </w:rPr>
        <w:t>.</w:t>
      </w:r>
    </w:p>
    <w:p w:rsidR="00A017FA" w:rsidRPr="00310FCC" w:rsidRDefault="00A017FA" w:rsidP="00A017FA">
      <w:pPr>
        <w:ind w:firstLine="851"/>
        <w:jc w:val="both"/>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rPr>
        <w:t>ХІ. ДОПЪЛНИТЕЛНИ РАЗПОРЕДБИ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Чл. 21. </w:t>
      </w:r>
      <w:r w:rsidRPr="00310FCC">
        <w:rPr>
          <w:rFonts w:ascii="Times New Roman" w:eastAsia="Calibri" w:hAnsi="Times New Roman" w:cs="Times New Roman"/>
          <w:bCs/>
          <w:sz w:val="24"/>
          <w:szCs w:val="24"/>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22.</w:t>
      </w:r>
      <w:r w:rsidRPr="00310FCC">
        <w:rPr>
          <w:rFonts w:ascii="Times New Roman" w:eastAsia="Calibri" w:hAnsi="Times New Roman" w:cs="Times New Roman"/>
          <w:bCs/>
          <w:sz w:val="24"/>
          <w:szCs w:val="24"/>
        </w:rPr>
        <w:t xml:space="preserve"> Ако друго не е уговорено, дните в този договор се считат за календарни.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Чл. 23. </w:t>
      </w:r>
      <w:r w:rsidRPr="00310FCC">
        <w:rPr>
          <w:rFonts w:ascii="Times New Roman" w:eastAsia="Calibri" w:hAnsi="Times New Roman" w:cs="Times New Roman"/>
          <w:bCs/>
          <w:sz w:val="24"/>
          <w:szCs w:val="24"/>
        </w:rPr>
        <w:t>Сроковете по договора се броят по реда на Закона за задълженията и договорите.</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24.</w:t>
      </w:r>
      <w:r w:rsidRPr="00310FCC">
        <w:rPr>
          <w:rFonts w:ascii="Times New Roman" w:eastAsia="Calibri" w:hAnsi="Times New Roman" w:cs="Times New Roman"/>
          <w:bCs/>
          <w:sz w:val="24"/>
          <w:szCs w:val="24"/>
        </w:rPr>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A017FA" w:rsidRPr="00310FCC" w:rsidRDefault="00A017FA" w:rsidP="00A017FA">
      <w:pPr>
        <w:shd w:val="clear" w:color="auto" w:fill="FFFFFF"/>
        <w:ind w:firstLine="708"/>
        <w:jc w:val="both"/>
        <w:rPr>
          <w:rFonts w:ascii="Times New Roman" w:eastAsia="Calibri" w:hAnsi="Times New Roman" w:cs="Times New Roman"/>
          <w:spacing w:val="4"/>
          <w:sz w:val="24"/>
          <w:szCs w:val="24"/>
        </w:rPr>
      </w:pPr>
      <w:r w:rsidRPr="00310FCC">
        <w:rPr>
          <w:rFonts w:ascii="Times New Roman" w:eastAsia="Calibri" w:hAnsi="Times New Roman" w:cs="Times New Roman"/>
          <w:b/>
          <w:bCs/>
          <w:sz w:val="24"/>
          <w:szCs w:val="24"/>
        </w:rPr>
        <w:t xml:space="preserve">Чл. 25. (1) </w:t>
      </w:r>
      <w:r w:rsidRPr="00310FCC">
        <w:rPr>
          <w:rFonts w:ascii="Times New Roman" w:eastAsia="Calibri" w:hAnsi="Times New Roman" w:cs="Times New Roman"/>
          <w:sz w:val="24"/>
          <w:szCs w:val="24"/>
        </w:rPr>
        <w:t xml:space="preserve">Всички предизвестия, уведомления, заявка и съобщения, предвидени в този договор, ще се считат за надлежно направени, ако са </w:t>
      </w:r>
      <w:r w:rsidRPr="00310FCC">
        <w:rPr>
          <w:rFonts w:ascii="Times New Roman" w:eastAsia="Calibri" w:hAnsi="Times New Roman" w:cs="Times New Roman"/>
          <w:spacing w:val="4"/>
          <w:sz w:val="24"/>
          <w:szCs w:val="2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A017FA" w:rsidRPr="00310FCC" w:rsidRDefault="00A017FA" w:rsidP="00A017FA">
      <w:pPr>
        <w:shd w:val="clear" w:color="auto" w:fill="FFFFFF"/>
        <w:jc w:val="both"/>
        <w:rPr>
          <w:rFonts w:ascii="Times New Roman" w:eastAsia="Calibri" w:hAnsi="Times New Roman" w:cs="Times New Roman"/>
          <w:spacing w:val="4"/>
          <w:sz w:val="24"/>
          <w:szCs w:val="24"/>
        </w:rPr>
      </w:pPr>
      <w:r w:rsidRPr="00310FCC">
        <w:rPr>
          <w:rFonts w:ascii="Times New Roman" w:eastAsia="Calibri" w:hAnsi="Times New Roman" w:cs="Times New Roman"/>
          <w:spacing w:val="4"/>
          <w:sz w:val="24"/>
          <w:szCs w:val="24"/>
        </w:rPr>
        <w:t>На Възложителя: ……………………………………………………………………., тел./факс: ...............;</w:t>
      </w:r>
    </w:p>
    <w:p w:rsidR="00A017FA" w:rsidRPr="00310FCC" w:rsidRDefault="00A017FA" w:rsidP="00A017FA">
      <w:pPr>
        <w:shd w:val="clear" w:color="auto" w:fill="FFFFFF"/>
        <w:jc w:val="both"/>
        <w:rPr>
          <w:rFonts w:ascii="Times New Roman" w:eastAsia="Calibri" w:hAnsi="Times New Roman" w:cs="Times New Roman"/>
          <w:spacing w:val="4"/>
          <w:sz w:val="24"/>
          <w:szCs w:val="24"/>
        </w:rPr>
      </w:pPr>
      <w:r w:rsidRPr="00310FCC">
        <w:rPr>
          <w:rFonts w:ascii="Times New Roman" w:eastAsia="Calibri" w:hAnsi="Times New Roman" w:cs="Times New Roman"/>
          <w:spacing w:val="4"/>
          <w:sz w:val="24"/>
          <w:szCs w:val="24"/>
        </w:rPr>
        <w:lastRenderedPageBreak/>
        <w:t>На Изпълнителя: ……………………………………………………………………., тел./факс: ...............</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(2) </w:t>
      </w:r>
      <w:r w:rsidRPr="00310FCC">
        <w:rPr>
          <w:rFonts w:ascii="Times New Roman" w:eastAsia="Calibri" w:hAnsi="Times New Roman" w:cs="Times New Roman"/>
          <w:bCs/>
          <w:sz w:val="24"/>
          <w:szCs w:val="24"/>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(3)</w:t>
      </w:r>
      <w:r w:rsidRPr="00310FCC">
        <w:rPr>
          <w:rFonts w:ascii="Times New Roman" w:eastAsia="Calibri" w:hAnsi="Times New Roman" w:cs="Times New Roman"/>
          <w:bCs/>
          <w:sz w:val="24"/>
          <w:szCs w:val="24"/>
        </w:rPr>
        <w:t xml:space="preserve"> Лица, отговорни за изпълнение на договора:</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Cs/>
          <w:sz w:val="24"/>
          <w:szCs w:val="24"/>
        </w:rPr>
        <w:t>За</w:t>
      </w:r>
      <w:r>
        <w:rPr>
          <w:rFonts w:ascii="Times New Roman" w:eastAsia="Calibri" w:hAnsi="Times New Roman" w:cs="Times New Roman"/>
          <w:bCs/>
          <w:sz w:val="24"/>
          <w:szCs w:val="24"/>
        </w:rPr>
        <w:t xml:space="preserve"> В</w:t>
      </w:r>
      <w:r w:rsidRPr="00310FCC">
        <w:rPr>
          <w:rFonts w:ascii="Times New Roman" w:eastAsia="Calibri" w:hAnsi="Times New Roman" w:cs="Times New Roman"/>
          <w:bCs/>
          <w:sz w:val="24"/>
          <w:szCs w:val="24"/>
        </w:rPr>
        <w:t>ъзложителя: ...............................................................................................................;</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Cs/>
          <w:sz w:val="24"/>
          <w:szCs w:val="24"/>
        </w:rPr>
        <w:t>За Изпълнителя: .................................................................................................................</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 xml:space="preserve">Чл. 26 (1) </w:t>
      </w:r>
      <w:r w:rsidRPr="00310FCC">
        <w:rPr>
          <w:rFonts w:ascii="Times New Roman" w:eastAsia="Calibri" w:hAnsi="Times New Roman" w:cs="Times New Roman"/>
          <w:bCs/>
          <w:sz w:val="24"/>
          <w:szCs w:val="24"/>
        </w:rPr>
        <w:t>Всяка от страните по договора е длъжна незабавно да уведоми другата страна при промяна на банкова си сметка.</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(2)</w:t>
      </w:r>
      <w:r w:rsidRPr="00310FCC">
        <w:rPr>
          <w:rFonts w:ascii="Times New Roman" w:eastAsia="Calibri" w:hAnsi="Times New Roman" w:cs="Times New Roman"/>
          <w:bCs/>
          <w:sz w:val="24"/>
          <w:szCs w:val="24"/>
        </w:rPr>
        <w:t xml:space="preserve"> При липса на незабавно уведомяване, плащането по сметката се счита за валидно извършено.</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27.</w:t>
      </w:r>
      <w:r w:rsidRPr="00310FCC">
        <w:rPr>
          <w:rFonts w:ascii="Times New Roman" w:eastAsia="Calibri" w:hAnsi="Times New Roman" w:cs="Times New Roman"/>
          <w:bCs/>
          <w:sz w:val="24"/>
          <w:szCs w:val="24"/>
        </w:rPr>
        <w:t xml:space="preserve"> Споровете, възникнали по тълкуването и изпълнението на настоящия договор ще се решават от страните по споразумение, а когато това се окаже невъзможно - по съдебен ред.  </w:t>
      </w:r>
    </w:p>
    <w:p w:rsidR="00A017FA" w:rsidRPr="00310FCC" w:rsidRDefault="00A017FA" w:rsidP="00A017FA">
      <w:pPr>
        <w:tabs>
          <w:tab w:val="left" w:pos="709"/>
        </w:tabs>
        <w:ind w:firstLine="851"/>
        <w:jc w:val="both"/>
        <w:rPr>
          <w:rFonts w:ascii="Times New Roman" w:eastAsia="Times New Roman" w:hAnsi="Times New Roman" w:cs="Times New Roman"/>
          <w:sz w:val="24"/>
          <w:szCs w:val="24"/>
          <w:lang w:val="pl-PL" w:eastAsia="pl-PL"/>
        </w:rPr>
      </w:pPr>
      <w:r w:rsidRPr="00310FCC">
        <w:rPr>
          <w:rFonts w:ascii="Times New Roman" w:eastAsia="Times New Roman" w:hAnsi="Times New Roman" w:cs="Times New Roman"/>
          <w:b/>
          <w:sz w:val="24"/>
          <w:szCs w:val="24"/>
          <w:lang w:val="pl-PL" w:eastAsia="pl-PL"/>
        </w:rPr>
        <w:t>Чл.</w:t>
      </w:r>
      <w:r w:rsidRPr="00310FCC">
        <w:rPr>
          <w:rFonts w:ascii="Times New Roman" w:eastAsia="Times New Roman" w:hAnsi="Times New Roman" w:cs="Times New Roman"/>
          <w:b/>
          <w:sz w:val="24"/>
          <w:szCs w:val="24"/>
          <w:lang w:eastAsia="pl-PL"/>
        </w:rPr>
        <w:t xml:space="preserve"> 28</w:t>
      </w:r>
      <w:r w:rsidRPr="00310FCC">
        <w:rPr>
          <w:rFonts w:ascii="Times New Roman" w:eastAsia="Times New Roman" w:hAnsi="Times New Roman" w:cs="Times New Roman"/>
          <w:b/>
          <w:sz w:val="24"/>
          <w:szCs w:val="24"/>
          <w:lang w:val="pl-PL" w:eastAsia="pl-PL"/>
        </w:rPr>
        <w:t>.</w:t>
      </w:r>
      <w:r w:rsidRPr="00310FCC">
        <w:rPr>
          <w:rFonts w:ascii="Times New Roman" w:eastAsia="Times New Roman" w:hAnsi="Times New Roman" w:cs="Times New Roman"/>
          <w:sz w:val="24"/>
          <w:szCs w:val="24"/>
          <w:lang w:val="pl-PL" w:eastAsia="pl-PL"/>
        </w:rPr>
        <w:t xml:space="preserve"> За всички неуредени въпроси в договора се прилага действащата нормативна уредба.</w:t>
      </w:r>
    </w:p>
    <w:p w:rsidR="00A017FA" w:rsidRPr="00310FCC" w:rsidRDefault="00A017FA" w:rsidP="00A017FA">
      <w:pPr>
        <w:ind w:firstLine="851"/>
        <w:jc w:val="both"/>
        <w:rPr>
          <w:rFonts w:ascii="Times New Roman" w:eastAsia="Calibri" w:hAnsi="Times New Roman" w:cs="Times New Roman"/>
          <w:bCs/>
          <w:sz w:val="24"/>
          <w:szCs w:val="24"/>
        </w:rPr>
      </w:pPr>
      <w:r w:rsidRPr="00310FCC">
        <w:rPr>
          <w:rFonts w:ascii="Times New Roman" w:eastAsia="Calibri" w:hAnsi="Times New Roman" w:cs="Times New Roman"/>
          <w:b/>
          <w:bCs/>
          <w:sz w:val="24"/>
          <w:szCs w:val="24"/>
        </w:rPr>
        <w:t>Чл. 29.</w:t>
      </w:r>
      <w:r w:rsidRPr="00310FCC">
        <w:rPr>
          <w:rFonts w:ascii="Times New Roman" w:eastAsia="Calibri" w:hAnsi="Times New Roman" w:cs="Times New Roman"/>
          <w:bCs/>
          <w:sz w:val="24"/>
          <w:szCs w:val="24"/>
        </w:rPr>
        <w:t xml:space="preserve"> Нищожността на някоя клауза от настоящия договор, която бъде обявена за противоречаща на приложимия закон, няма да направи невалидна никоя друга негова клауза или договора като цяло.</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30</w:t>
      </w:r>
      <w:r w:rsidRPr="00310FCC">
        <w:rPr>
          <w:rFonts w:ascii="Times New Roman" w:eastAsia="Times New Roman" w:hAnsi="Times New Roman" w:cs="Times New Roman"/>
          <w:sz w:val="24"/>
          <w:szCs w:val="24"/>
        </w:rPr>
        <w:t xml:space="preserve"> Настоящият договор, ведно с приложенията, се състави в два еднообразни екземпляра – един за ВЪЗЛОЖИТЕЛЯ и един за ИЗПЪЛНИТЕЛЯ, всеки със силата на оригинал.</w:t>
      </w:r>
    </w:p>
    <w:p w:rsidR="00A017FA" w:rsidRPr="00310FCC" w:rsidRDefault="00A017FA" w:rsidP="00A017FA">
      <w:pPr>
        <w:ind w:firstLine="851"/>
        <w:jc w:val="both"/>
        <w:rPr>
          <w:rFonts w:ascii="Times New Roman" w:eastAsia="Times New Roman" w:hAnsi="Times New Roman" w:cs="Times New Roman"/>
          <w:sz w:val="24"/>
          <w:szCs w:val="24"/>
        </w:rPr>
      </w:pPr>
      <w:r w:rsidRPr="00310FCC">
        <w:rPr>
          <w:rFonts w:ascii="Times New Roman" w:eastAsia="Times New Roman" w:hAnsi="Times New Roman" w:cs="Times New Roman"/>
          <w:b/>
          <w:sz w:val="24"/>
          <w:szCs w:val="24"/>
        </w:rPr>
        <w:t>Чл. 31</w:t>
      </w:r>
      <w:r w:rsidRPr="00310FCC">
        <w:rPr>
          <w:rFonts w:ascii="Times New Roman" w:eastAsia="Times New Roman" w:hAnsi="Times New Roman" w:cs="Times New Roman"/>
          <w:sz w:val="24"/>
          <w:szCs w:val="24"/>
        </w:rPr>
        <w:t xml:space="preserve"> Този договор съдържа следните приложения, които са неразделна част от него:</w:t>
      </w:r>
    </w:p>
    <w:p w:rsidR="00A017FA" w:rsidRPr="00310FCC" w:rsidRDefault="00A017FA" w:rsidP="00A017FA">
      <w:pPr>
        <w:ind w:firstLine="708"/>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Приложение № 1 - Техническа спецификация на Възложителя , </w:t>
      </w:r>
    </w:p>
    <w:p w:rsidR="00A017FA" w:rsidRPr="00310FCC" w:rsidRDefault="00A017FA" w:rsidP="00A017FA">
      <w:pPr>
        <w:ind w:firstLine="708"/>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Приложение № 2 - Техническо предложение на Изпълнителя;</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Приложение № 3 – Предлагана цена на Изпълнителя;</w:t>
      </w:r>
    </w:p>
    <w:p w:rsidR="00A017FA" w:rsidRPr="00310FCC" w:rsidRDefault="00A017FA" w:rsidP="00A017FA">
      <w:pPr>
        <w:ind w:firstLine="708"/>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Приложение № 4 - </w:t>
      </w:r>
      <w:r>
        <w:rPr>
          <w:rFonts w:ascii="Times New Roman" w:eastAsia="Times New Roman" w:hAnsi="Times New Roman" w:cs="Times New Roman"/>
          <w:sz w:val="24"/>
          <w:szCs w:val="24"/>
        </w:rPr>
        <w:t>У</w:t>
      </w:r>
      <w:r w:rsidRPr="00310FCC">
        <w:rPr>
          <w:rFonts w:ascii="Times New Roman" w:eastAsia="Times New Roman" w:hAnsi="Times New Roman" w:cs="Times New Roman"/>
          <w:sz w:val="24"/>
          <w:szCs w:val="24"/>
        </w:rPr>
        <w:t>достоверение по реда на чл. 12 от Закона за храните;</w:t>
      </w:r>
    </w:p>
    <w:p w:rsidR="00A017FA" w:rsidRPr="00310FCC" w:rsidRDefault="00A017FA" w:rsidP="00A017FA">
      <w:pPr>
        <w:ind w:firstLine="708"/>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Приложение № 5 – Гаранция за добро изпълнение.</w:t>
      </w:r>
    </w:p>
    <w:p w:rsidR="00A017FA" w:rsidRPr="00310FCC" w:rsidRDefault="00A017FA" w:rsidP="00A017FA">
      <w:pPr>
        <w:ind w:firstLine="600"/>
        <w:jc w:val="both"/>
        <w:rPr>
          <w:rFonts w:ascii="Times New Roman" w:eastAsia="Times New Roman" w:hAnsi="Times New Roman" w:cs="Times New Roman"/>
          <w:sz w:val="24"/>
          <w:szCs w:val="24"/>
        </w:rPr>
      </w:pPr>
    </w:p>
    <w:p w:rsidR="00A017FA" w:rsidRPr="00310FCC" w:rsidRDefault="00A017FA" w:rsidP="00A017FA">
      <w:pPr>
        <w:shd w:val="clear" w:color="auto" w:fill="FFFFFF"/>
        <w:tabs>
          <w:tab w:val="left" w:pos="5904"/>
        </w:tabs>
        <w:rPr>
          <w:rFonts w:ascii="Times New Roman" w:eastAsia="Times New Roman" w:hAnsi="Times New Roman" w:cs="Times New Roman"/>
          <w:b/>
          <w:color w:val="000000"/>
          <w:spacing w:val="-8"/>
          <w:sz w:val="24"/>
          <w:szCs w:val="24"/>
        </w:rPr>
      </w:pPr>
      <w:r>
        <w:rPr>
          <w:rFonts w:ascii="Times New Roman" w:eastAsia="Times New Roman" w:hAnsi="Times New Roman" w:cs="Times New Roman"/>
          <w:b/>
          <w:color w:val="000000"/>
          <w:spacing w:val="-8"/>
          <w:sz w:val="24"/>
          <w:szCs w:val="24"/>
        </w:rPr>
        <w:t xml:space="preserve">ВЪЗЛОЖИТЕЛ:                                          </w:t>
      </w:r>
      <w:r w:rsidRPr="00310FCC">
        <w:rPr>
          <w:rFonts w:ascii="Times New Roman" w:eastAsia="Times New Roman" w:hAnsi="Times New Roman" w:cs="Times New Roman"/>
          <w:b/>
          <w:color w:val="000000"/>
          <w:spacing w:val="-8"/>
          <w:sz w:val="24"/>
          <w:szCs w:val="24"/>
        </w:rPr>
        <w:t>ИЗПЪЛНИТЕЛ:</w:t>
      </w:r>
    </w:p>
    <w:p w:rsidR="00A017FA" w:rsidRPr="00310FCC" w:rsidRDefault="00A017FA" w:rsidP="00A017FA">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10FCC">
        <w:rPr>
          <w:rFonts w:ascii="Times New Roman" w:eastAsia="Times New Roman" w:hAnsi="Times New Roman" w:cs="Times New Roman"/>
          <w:b/>
          <w:bCs/>
          <w:sz w:val="24"/>
          <w:szCs w:val="24"/>
        </w:rPr>
        <w:t>____________________</w:t>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Георги Иванов СтоичковУправител/Изпълнителен</w:t>
      </w:r>
      <w:r>
        <w:rPr>
          <w:rFonts w:ascii="Times New Roman" w:eastAsia="Times New Roman" w:hAnsi="Times New Roman" w:cs="Times New Roman"/>
          <w:b/>
          <w:bCs/>
          <w:sz w:val="24"/>
          <w:szCs w:val="24"/>
        </w:rPr>
        <w:t xml:space="preserve"> директор</w:t>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Възложител по чл. 8, ал. 2 от ЗОП,</w:t>
      </w:r>
      <w:r w:rsidRPr="00310FCC">
        <w:rPr>
          <w:rFonts w:ascii="Times New Roman" w:eastAsia="Times New Roman" w:hAnsi="Times New Roman" w:cs="Times New Roman"/>
          <w:b/>
          <w:bCs/>
          <w:sz w:val="24"/>
          <w:szCs w:val="24"/>
        </w:rPr>
        <w:tab/>
      </w:r>
      <w:r w:rsidRPr="00310FCC">
        <w:rPr>
          <w:rFonts w:ascii="Times New Roman" w:eastAsia="Times New Roman" w:hAnsi="Times New Roman" w:cs="Times New Roman"/>
          <w:b/>
          <w:bCs/>
          <w:sz w:val="24"/>
          <w:szCs w:val="24"/>
        </w:rPr>
        <w:tab/>
      </w:r>
      <w:r w:rsidRPr="00310FCC">
        <w:rPr>
          <w:rFonts w:ascii="Times New Roman" w:eastAsia="Times New Roman" w:hAnsi="Times New Roman" w:cs="Times New Roman"/>
          <w:b/>
          <w:bCs/>
          <w:sz w:val="24"/>
          <w:szCs w:val="24"/>
        </w:rPr>
        <w:tab/>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 xml:space="preserve">съгласно Пълномощно № 41/26.11.2013 г. </w:t>
      </w:r>
      <w:r w:rsidRPr="00310FCC">
        <w:rPr>
          <w:rFonts w:ascii="Times New Roman" w:eastAsia="Times New Roman" w:hAnsi="Times New Roman" w:cs="Times New Roman"/>
          <w:b/>
          <w:bCs/>
          <w:sz w:val="24"/>
          <w:szCs w:val="24"/>
        </w:rPr>
        <w:tab/>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 xml:space="preserve">на Христо Рангелов- </w:t>
      </w:r>
    </w:p>
    <w:p w:rsidR="00A017FA" w:rsidRPr="00310FCC" w:rsidRDefault="00A017FA" w:rsidP="00A017FA">
      <w:pPr>
        <w:ind w:left="4950" w:hanging="4950"/>
        <w:jc w:val="both"/>
        <w:rPr>
          <w:rFonts w:ascii="Times New Roman" w:eastAsia="Times New Roman" w:hAnsi="Times New Roman" w:cs="Times New Roman"/>
          <w:b/>
          <w:bCs/>
          <w:sz w:val="24"/>
          <w:szCs w:val="24"/>
        </w:rPr>
      </w:pPr>
      <w:r w:rsidRPr="00310FCC">
        <w:rPr>
          <w:rFonts w:ascii="Times New Roman" w:eastAsia="Times New Roman" w:hAnsi="Times New Roman" w:cs="Times New Roman"/>
          <w:b/>
          <w:bCs/>
          <w:sz w:val="24"/>
          <w:szCs w:val="24"/>
        </w:rPr>
        <w:t>Прокурист на „ПРО“ ЕАД</w:t>
      </w:r>
    </w:p>
    <w:p w:rsidR="00A017FA" w:rsidRPr="00310FCC" w:rsidRDefault="00A017FA" w:rsidP="00A017FA">
      <w:pPr>
        <w:widowControl w:val="0"/>
        <w:tabs>
          <w:tab w:val="left" w:pos="-720"/>
          <w:tab w:val="left" w:pos="4678"/>
        </w:tabs>
        <w:suppressAutoHyphens/>
        <w:rPr>
          <w:rFonts w:ascii="Times New Roman" w:eastAsia="Times New Roman" w:hAnsi="Times New Roman" w:cs="Times New Roman"/>
          <w:b/>
          <w:sz w:val="24"/>
          <w:szCs w:val="24"/>
        </w:rPr>
      </w:pP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r w:rsidRPr="00310FCC">
        <w:rPr>
          <w:rFonts w:ascii="Times New Roman" w:eastAsia="Times New Roman" w:hAnsi="Times New Roman" w:cs="Times New Roman"/>
          <w:b/>
          <w:sz w:val="24"/>
          <w:szCs w:val="24"/>
          <w:lang w:val="en-US"/>
        </w:rPr>
        <w:tab/>
      </w:r>
    </w:p>
    <w:p w:rsidR="00A017FA" w:rsidRPr="00310FCC" w:rsidRDefault="00A017FA" w:rsidP="00A017FA">
      <w:pPr>
        <w:numPr>
          <w:ilvl w:val="12"/>
          <w:numId w:val="0"/>
        </w:numPr>
        <w:rPr>
          <w:rFonts w:ascii="Times New Roman" w:eastAsia="Times New Roman" w:hAnsi="Times New Roman" w:cs="Times New Roman"/>
          <w:b/>
          <w:bCs/>
          <w:i/>
          <w:sz w:val="24"/>
          <w:szCs w:val="24"/>
        </w:rPr>
      </w:pP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r w:rsidRPr="00310FCC">
        <w:rPr>
          <w:rFonts w:ascii="Times New Roman" w:eastAsia="Times New Roman" w:hAnsi="Times New Roman" w:cs="Times New Roman"/>
          <w:b/>
          <w:bCs/>
          <w:i/>
          <w:sz w:val="24"/>
          <w:szCs w:val="24"/>
        </w:rPr>
        <w:tab/>
      </w:r>
    </w:p>
    <w:p w:rsidR="00A017FA" w:rsidRPr="00310FCC" w:rsidRDefault="00A017FA" w:rsidP="00A017FA">
      <w:pPr>
        <w:numPr>
          <w:ilvl w:val="12"/>
          <w:numId w:val="0"/>
        </w:numPr>
        <w:jc w:val="right"/>
        <w:rPr>
          <w:rFonts w:ascii="Times New Roman" w:eastAsia="Times New Roman" w:hAnsi="Times New Roman" w:cs="Times New Roman"/>
          <w:b/>
          <w:bCs/>
          <w:i/>
          <w:sz w:val="24"/>
          <w:szCs w:val="24"/>
        </w:rPr>
      </w:pPr>
      <w:r w:rsidRPr="00310FCC">
        <w:rPr>
          <w:rFonts w:ascii="Times New Roman" w:eastAsia="Times New Roman" w:hAnsi="Times New Roman" w:cs="Times New Roman"/>
          <w:b/>
          <w:bCs/>
          <w:i/>
          <w:sz w:val="24"/>
          <w:szCs w:val="24"/>
        </w:rPr>
        <w:br w:type="page"/>
      </w:r>
      <w:r w:rsidRPr="00310FCC">
        <w:rPr>
          <w:rFonts w:ascii="Times New Roman" w:eastAsia="Times New Roman" w:hAnsi="Times New Roman" w:cs="Times New Roman"/>
          <w:b/>
          <w:bCs/>
          <w:i/>
          <w:sz w:val="24"/>
          <w:szCs w:val="24"/>
        </w:rPr>
        <w:lastRenderedPageBreak/>
        <w:t>Приложение към договора</w:t>
      </w:r>
    </w:p>
    <w:p w:rsidR="00A017FA" w:rsidRPr="00310FCC" w:rsidRDefault="00A017FA" w:rsidP="00A017FA">
      <w:pPr>
        <w:keepNext/>
        <w:numPr>
          <w:ilvl w:val="12"/>
          <w:numId w:val="0"/>
        </w:numPr>
        <w:jc w:val="center"/>
        <w:outlineLvl w:val="0"/>
        <w:rPr>
          <w:rFonts w:ascii="Times New Roman" w:eastAsia="Times New Roman" w:hAnsi="Times New Roman" w:cs="Times New Roman"/>
          <w:b/>
          <w:kern w:val="28"/>
          <w:sz w:val="24"/>
          <w:szCs w:val="24"/>
        </w:rPr>
      </w:pPr>
      <w:r w:rsidRPr="00310FCC">
        <w:rPr>
          <w:rFonts w:ascii="Times New Roman" w:eastAsia="Times New Roman" w:hAnsi="Times New Roman" w:cs="Times New Roman"/>
          <w:b/>
          <w:kern w:val="28"/>
          <w:sz w:val="24"/>
          <w:szCs w:val="24"/>
        </w:rPr>
        <w:t>БАНКОВА ГАРАНЦИЯ ЗА ИЗПЪЛНЕНИЕ НА ДОГОВОР</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 xml:space="preserve">Известени сме, че нашият Клиент ………………………………………………… [наименование и адрес на участника], наричан за краткост по-долу Изпълнител, с Ваше Решение № </w:t>
      </w:r>
      <w:r w:rsidRPr="00310FCC">
        <w:rPr>
          <w:rFonts w:ascii="Times New Roman" w:eastAsia="Times New Roman" w:hAnsi="Times New Roman" w:cs="Times New Roman"/>
          <w:sz w:val="24"/>
          <w:szCs w:val="24"/>
        </w:rPr>
        <w:tab/>
        <w:t xml:space="preserve">/ </w:t>
      </w:r>
      <w:r w:rsidRPr="00310FCC">
        <w:rPr>
          <w:rFonts w:ascii="Times New Roman" w:eastAsia="Times New Roman" w:hAnsi="Times New Roman" w:cs="Times New Roman"/>
          <w:sz w:val="24"/>
          <w:szCs w:val="24"/>
        </w:rPr>
        <w:tab/>
        <w:t xml:space="preserve">г. [посочва се № и дата на Решението за класиране] е класиран на първо място в процедурата за възлагане на обществена поръчка с предмет: </w:t>
      </w:r>
      <w:r w:rsidRPr="002C2EC2">
        <w:rPr>
          <w:rFonts w:ascii="Times New Roman" w:hAnsi="Times New Roman" w:cs="Times New Roman"/>
          <w:b/>
          <w:i/>
          <w:sz w:val="24"/>
          <w:szCs w:val="24"/>
        </w:rPr>
        <w:t>„Доставка на храни и хранителни продукти за клоновете на „Профилактика, рехабилитация и отдих“ ЕАД”“ по обособена позиция № .... с предмет: „......“</w:t>
      </w:r>
    </w:p>
    <w:p w:rsidR="00A017FA" w:rsidRPr="00310FCC" w:rsidRDefault="00A017FA" w:rsidP="00A017FA">
      <w:pPr>
        <w:numPr>
          <w:ilvl w:val="12"/>
          <w:numId w:val="0"/>
        </w:num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r w:rsidRPr="00310FCC">
        <w:rPr>
          <w:rFonts w:ascii="Times New Roman" w:eastAsia="Verdana-Bold" w:hAnsi="Times New Roman" w:cs="Times New Roman"/>
          <w:sz w:val="24"/>
          <w:szCs w:val="24"/>
        </w:rPr>
        <w:t xml:space="preserve">в размер на (словом: ) </w:t>
      </w:r>
      <w:r w:rsidRPr="00310FCC">
        <w:rPr>
          <w:rFonts w:ascii="Times New Roman" w:eastAsia="Verdana-Italic" w:hAnsi="Times New Roman" w:cs="Times New Roman"/>
          <w:sz w:val="24"/>
          <w:szCs w:val="24"/>
        </w:rPr>
        <w:t>[посочва се цифром и словом стойността и валутата на гаранцията съгласно Обявлението по процедурата</w:t>
      </w:r>
      <w:r w:rsidRPr="00310FCC">
        <w:rPr>
          <w:rFonts w:ascii="Times New Roman" w:eastAsia="Times New Roman" w:hAnsi="Times New Roman" w:cs="Times New Roman"/>
          <w:sz w:val="24"/>
          <w:szCs w:val="24"/>
        </w:rPr>
        <w:t>], за да гарантира предстоящото изпълнение на задължения си, в съответствие с договорените условия.</w:t>
      </w:r>
    </w:p>
    <w:p w:rsidR="00A017FA" w:rsidRPr="00310FCC" w:rsidRDefault="00A017FA" w:rsidP="00A017FA">
      <w:pPr>
        <w:numPr>
          <w:ilvl w:val="12"/>
          <w:numId w:val="0"/>
        </w:num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Като се има предвид гореспоменатото, ние ______________ [</w:t>
      </w:r>
      <w:r w:rsidRPr="00310FCC">
        <w:rPr>
          <w:rFonts w:ascii="Times New Roman" w:eastAsia="Times New Roman" w:hAnsi="Times New Roman" w:cs="Times New Roman"/>
          <w:i/>
          <w:iCs/>
          <w:sz w:val="24"/>
          <w:szCs w:val="24"/>
        </w:rPr>
        <w:t>Банка</w:t>
      </w:r>
      <w:r w:rsidRPr="00310FCC">
        <w:rPr>
          <w:rFonts w:ascii="Times New Roman" w:eastAsia="Times New Roman" w:hAnsi="Times New Roman" w:cs="Times New Roman"/>
          <w:sz w:val="24"/>
          <w:szCs w:val="24"/>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rPr>
        <w:t xml:space="preserve"> (словом: </w:t>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u w:val="single"/>
        </w:rPr>
        <w:tab/>
      </w:r>
      <w:r w:rsidRPr="00310FCC">
        <w:rPr>
          <w:rFonts w:ascii="Times New Roman" w:eastAsia="Times New Roman" w:hAnsi="Times New Roman" w:cs="Times New Roman"/>
          <w:sz w:val="24"/>
          <w:szCs w:val="24"/>
        </w:rPr>
        <w:t>) [</w:t>
      </w:r>
      <w:r w:rsidRPr="00310FCC">
        <w:rPr>
          <w:rFonts w:ascii="Times New Roman" w:eastAsia="Times New Roman" w:hAnsi="Times New Roman" w:cs="Times New Roman"/>
          <w:i/>
          <w:iCs/>
          <w:sz w:val="24"/>
          <w:szCs w:val="24"/>
        </w:rPr>
        <w:t>посочва се цифром и словом стойността и валутата на гаранцията</w:t>
      </w:r>
      <w:r w:rsidRPr="00310FCC">
        <w:rPr>
          <w:rFonts w:ascii="Times New Roman" w:eastAsia="Times New Roman" w:hAnsi="Times New Roman" w:cs="Times New Roman"/>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Тази гаранция влиза в сила, от момента на нейното издаване.</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ab/>
        <w:t>Отговорността ни по тази гаранция ще изтече на  ____________(</w:t>
      </w:r>
      <w:r w:rsidRPr="00310FCC">
        <w:rPr>
          <w:rFonts w:ascii="Times New Roman" w:eastAsia="Times New Roman" w:hAnsi="Times New Roman" w:cs="Times New Roman"/>
          <w:i/>
          <w:iCs/>
          <w:sz w:val="24"/>
          <w:szCs w:val="24"/>
        </w:rPr>
        <w:t xml:space="preserve">посочва се дата и час на валидност на гаранцията съобразени с договорените условия – не по-малко от </w:t>
      </w:r>
      <w:r w:rsidRPr="00310FCC">
        <w:rPr>
          <w:rFonts w:ascii="Times New Roman" w:hAnsi="Times New Roman" w:cs="Times New Roman"/>
          <w:sz w:val="24"/>
          <w:szCs w:val="24"/>
        </w:rPr>
        <w:t xml:space="preserve">2 (два) месеца </w:t>
      </w:r>
      <w:r w:rsidRPr="00310FCC">
        <w:rPr>
          <w:rFonts w:ascii="Times New Roman" w:hAnsi="Times New Roman" w:cs="Times New Roman"/>
          <w:i/>
          <w:sz w:val="24"/>
          <w:szCs w:val="24"/>
        </w:rPr>
        <w:t xml:space="preserve">след изтичане на срока за изпълнение на </w:t>
      </w:r>
      <w:r>
        <w:rPr>
          <w:rFonts w:ascii="Times New Roman" w:hAnsi="Times New Roman" w:cs="Times New Roman"/>
          <w:i/>
          <w:sz w:val="24"/>
          <w:szCs w:val="24"/>
        </w:rPr>
        <w:t>договора</w:t>
      </w:r>
      <w:r w:rsidRPr="00310FCC">
        <w:rPr>
          <w:rFonts w:ascii="Times New Roman" w:eastAsia="Times New Roman" w:hAnsi="Times New Roman" w:cs="Times New Roman"/>
          <w:i/>
          <w:iCs/>
          <w:sz w:val="24"/>
          <w:szCs w:val="24"/>
        </w:rPr>
        <w:t xml:space="preserve">, освен ако не са налице основания за нейното задържане и/или усвояване), </w:t>
      </w:r>
      <w:r w:rsidRPr="00310FCC">
        <w:rPr>
          <w:rFonts w:ascii="Times New Roman" w:eastAsia="Times New Roman" w:hAnsi="Times New Roman" w:cs="Times New Roman"/>
          <w:sz w:val="24"/>
          <w:szCs w:val="24"/>
        </w:rPr>
        <w:t>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A017FA" w:rsidRPr="00310FCC" w:rsidRDefault="00A017FA" w:rsidP="00A017FA">
      <w:pPr>
        <w:jc w:val="both"/>
        <w:rPr>
          <w:rFonts w:ascii="Times New Roman" w:eastAsia="Times New Roman" w:hAnsi="Times New Roman" w:cs="Times New Roman"/>
          <w:sz w:val="24"/>
          <w:szCs w:val="24"/>
        </w:rPr>
      </w:pPr>
      <w:r w:rsidRPr="00310FCC">
        <w:rPr>
          <w:rFonts w:ascii="Times New Roman" w:eastAsia="Times New Roman" w:hAnsi="Times New Roman" w:cs="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017FA" w:rsidRDefault="00A017FA" w:rsidP="00A017FA">
      <w:pPr>
        <w:jc w:val="both"/>
        <w:rPr>
          <w:rFonts w:ascii="Times New Roman" w:eastAsia="Times New Roman" w:hAnsi="Times New Roman" w:cs="Times New Roman"/>
          <w:sz w:val="24"/>
          <w:szCs w:val="24"/>
          <w:lang w:val="en-US"/>
        </w:rPr>
      </w:pPr>
      <w:r w:rsidRPr="00310FCC">
        <w:rPr>
          <w:rFonts w:ascii="Times New Roman" w:eastAsia="Times New Roman" w:hAnsi="Times New Roman" w:cs="Times New Roman"/>
          <w:sz w:val="24"/>
          <w:szCs w:val="24"/>
        </w:rPr>
        <w:lastRenderedPageBreak/>
        <w:tab/>
        <w:t>Гаранцията е лично за Вас и не може да бъде прехвърляна.</w:t>
      </w:r>
    </w:p>
    <w:p w:rsidR="00A017FA" w:rsidRPr="00310FCC" w:rsidRDefault="00A017FA" w:rsidP="00A017FA">
      <w:pPr>
        <w:tabs>
          <w:tab w:val="num" w:pos="114"/>
        </w:tabs>
        <w:ind w:left="113" w:firstLine="513"/>
        <w:jc w:val="center"/>
        <w:rPr>
          <w:rFonts w:ascii="Times New Roman" w:hAnsi="Times New Roman" w:cs="Times New Roman"/>
          <w:sz w:val="24"/>
          <w:szCs w:val="24"/>
        </w:rPr>
      </w:pPr>
      <w:r w:rsidRPr="00310FCC">
        <w:rPr>
          <w:rFonts w:ascii="Times New Roman" w:eastAsia="Times New Roman" w:hAnsi="Times New Roman" w:cs="Times New Roman"/>
          <w:sz w:val="24"/>
          <w:szCs w:val="24"/>
        </w:rPr>
        <w:t>Подпис и печат, (БАНКА)</w:t>
      </w:r>
    </w:p>
    <w:p w:rsidR="00A017FA" w:rsidRPr="00A017FA" w:rsidRDefault="00A017FA" w:rsidP="00A017FA">
      <w:pPr>
        <w:jc w:val="both"/>
        <w:rPr>
          <w:rFonts w:ascii="Times New Roman" w:eastAsia="Times New Roman" w:hAnsi="Times New Roman" w:cs="Times New Roman"/>
          <w:sz w:val="24"/>
          <w:szCs w:val="24"/>
          <w:lang w:val="en-US"/>
        </w:rPr>
      </w:pPr>
    </w:p>
    <w:p w:rsidR="00A017FA" w:rsidRDefault="00A017FA"/>
    <w:sectPr w:rsidR="00A017FA" w:rsidSect="001623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80F" w:rsidRDefault="0021680F" w:rsidP="00A017FA">
      <w:pPr>
        <w:spacing w:after="0" w:line="240" w:lineRule="auto"/>
      </w:pPr>
      <w:r>
        <w:separator/>
      </w:r>
    </w:p>
  </w:endnote>
  <w:endnote w:type="continuationSeparator" w:id="1">
    <w:p w:rsidR="0021680F" w:rsidRDefault="0021680F" w:rsidP="00A0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698620"/>
      <w:docPartObj>
        <w:docPartGallery w:val="Page Numbers (Bottom of Page)"/>
        <w:docPartUnique/>
      </w:docPartObj>
    </w:sdtPr>
    <w:sdtContent>
      <w:p w:rsidR="00A017FA" w:rsidRDefault="001623A6">
        <w:pPr>
          <w:pStyle w:val="Footer"/>
          <w:jc w:val="right"/>
        </w:pPr>
        <w:fldSimple w:instr="PAGE   \* MERGEFORMAT">
          <w:r w:rsidR="00A26533">
            <w:rPr>
              <w:noProof/>
            </w:rPr>
            <w:t>2</w:t>
          </w:r>
        </w:fldSimple>
      </w:p>
    </w:sdtContent>
  </w:sdt>
  <w:p w:rsidR="00A017FA" w:rsidRDefault="00A01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80F" w:rsidRDefault="0021680F" w:rsidP="00A017FA">
      <w:pPr>
        <w:spacing w:after="0" w:line="240" w:lineRule="auto"/>
      </w:pPr>
      <w:r>
        <w:separator/>
      </w:r>
    </w:p>
  </w:footnote>
  <w:footnote w:type="continuationSeparator" w:id="1">
    <w:p w:rsidR="0021680F" w:rsidRDefault="0021680F" w:rsidP="00A017FA">
      <w:pPr>
        <w:spacing w:after="0" w:line="240" w:lineRule="auto"/>
      </w:pPr>
      <w:r>
        <w:continuationSeparator/>
      </w:r>
    </w:p>
  </w:footnote>
  <w:footnote w:id="2">
    <w:p w:rsidR="00A017FA" w:rsidRPr="009313A7" w:rsidRDefault="00A017FA" w:rsidP="00A017FA">
      <w:pPr>
        <w:pStyle w:val="FootnoteText"/>
        <w:jc w:val="both"/>
        <w:rPr>
          <w:rFonts w:ascii="Cambria" w:hAnsi="Cambria"/>
          <w:sz w:val="16"/>
          <w:szCs w:val="16"/>
          <w:lang w:val="bg-BG"/>
        </w:rPr>
      </w:pPr>
      <w:r w:rsidRPr="009313A7">
        <w:rPr>
          <w:rStyle w:val="FootnoteReference"/>
          <w:rFonts w:ascii="Cambria" w:hAnsi="Cambria"/>
          <w:sz w:val="16"/>
          <w:szCs w:val="16"/>
          <w:lang w:val="bg-BG"/>
        </w:rPr>
        <w:footnoteRef/>
      </w:r>
      <w:r w:rsidRPr="009313A7">
        <w:rPr>
          <w:rFonts w:ascii="Cambria" w:hAnsi="Cambria"/>
          <w:sz w:val="16"/>
          <w:szCs w:val="16"/>
          <w:lang w:val="bg-BG"/>
        </w:rPr>
        <w:t xml:space="preserve">  Изискванията по т. 1, 3 и 4, съгласно чл. 47, ал. 4 от ЗОП се прилагат, както следва:</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1. при събирателно дружество - за лицата по чл. 84, ал. 1 и чл. 89, ал. 1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2. при командитно дружество - за лицата по чл. 105 от Търговския закон, без ограничено отговорните съдружници;</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5. при командитно дружество с акции - за лицата по чл. 244, ал. 4 от Търговския закон;</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6. при едноличен търговец - за физическото лице - търговец;</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7. във всички останали случаи, включително за чуждестранните лица - за лицата, които представляват кандидата или участника;</w:t>
      </w:r>
    </w:p>
    <w:p w:rsidR="00A017FA" w:rsidRPr="009313A7" w:rsidRDefault="00A017FA" w:rsidP="00A017FA">
      <w:pPr>
        <w:pStyle w:val="FootnoteText"/>
        <w:jc w:val="both"/>
        <w:rPr>
          <w:rFonts w:ascii="Cambria" w:hAnsi="Cambria"/>
          <w:sz w:val="16"/>
          <w:szCs w:val="16"/>
          <w:lang w:val="bg-BG"/>
        </w:rPr>
      </w:pPr>
      <w:r w:rsidRPr="009313A7">
        <w:rPr>
          <w:rFonts w:ascii="Cambria" w:hAnsi="Cambria"/>
          <w:sz w:val="16"/>
          <w:szCs w:val="16"/>
          <w:lang w:val="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3">
    <w:p w:rsidR="00A017FA" w:rsidRPr="009313A7" w:rsidRDefault="00A017FA" w:rsidP="00A017FA">
      <w:pPr>
        <w:pStyle w:val="FootnoteText"/>
        <w:jc w:val="both"/>
        <w:rPr>
          <w:rFonts w:ascii="Cambria" w:hAnsi="Cambria"/>
          <w:sz w:val="16"/>
          <w:szCs w:val="16"/>
          <w:lang w:val="bg-BG"/>
        </w:rPr>
      </w:pPr>
      <w:r>
        <w:rPr>
          <w:rStyle w:val="FootnoteReference"/>
        </w:rPr>
        <w:footnoteRef/>
      </w:r>
      <w:r w:rsidRPr="009313A7">
        <w:rPr>
          <w:rFonts w:ascii="Cambria" w:hAnsi="Cambria"/>
          <w:b/>
          <w:i/>
          <w:sz w:val="16"/>
          <w:szCs w:val="16"/>
          <w:u w:val="single"/>
          <w:lang w:val="bg-BG"/>
        </w:rPr>
        <w:t>Пояснение:</w:t>
      </w:r>
      <w:r w:rsidRPr="009313A7">
        <w:rPr>
          <w:rFonts w:ascii="Cambria" w:hAnsi="Cambria"/>
          <w:sz w:val="16"/>
          <w:szCs w:val="16"/>
          <w:lang w:val="bg-BG"/>
        </w:rPr>
        <w:t xml:space="preserve"> Съгласно чл. 47, ал. 9 </w:t>
      </w:r>
      <w:r>
        <w:rPr>
          <w:rFonts w:ascii="Cambria" w:hAnsi="Cambria"/>
          <w:sz w:val="16"/>
          <w:szCs w:val="16"/>
          <w:lang w:val="bg-BG"/>
        </w:rPr>
        <w:t xml:space="preserve">от ЗОП </w:t>
      </w:r>
      <w:r w:rsidRPr="009313A7">
        <w:rPr>
          <w:rFonts w:ascii="Cambria" w:hAnsi="Cambria"/>
          <w:sz w:val="16"/>
          <w:szCs w:val="16"/>
          <w:lang w:val="bg-BG"/>
        </w:rPr>
        <w:t>настоящата декларация се подписва от лицата, които представляват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DF9"/>
    <w:multiLevelType w:val="hybridMultilevel"/>
    <w:tmpl w:val="EAAA4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343E3B"/>
    <w:multiLevelType w:val="multilevel"/>
    <w:tmpl w:val="4DE2504C"/>
    <w:lvl w:ilvl="0">
      <w:start w:val="3"/>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
    <w:nsid w:val="0F3A4D8D"/>
    <w:multiLevelType w:val="hybridMultilevel"/>
    <w:tmpl w:val="A1FCC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C85496"/>
    <w:multiLevelType w:val="hybridMultilevel"/>
    <w:tmpl w:val="545CE8E4"/>
    <w:lvl w:ilvl="0" w:tplc="BB4850A6">
      <w:start w:val="1"/>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6CE1E57"/>
    <w:multiLevelType w:val="hybridMultilevel"/>
    <w:tmpl w:val="4C304154"/>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669E7"/>
    <w:multiLevelType w:val="hybridMultilevel"/>
    <w:tmpl w:val="28CC759C"/>
    <w:lvl w:ilvl="0" w:tplc="F56A98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F87233D"/>
    <w:multiLevelType w:val="hybridMultilevel"/>
    <w:tmpl w:val="0E8088E6"/>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675AB"/>
    <w:multiLevelType w:val="hybridMultilevel"/>
    <w:tmpl w:val="EEEC8FDA"/>
    <w:lvl w:ilvl="0" w:tplc="05CA72B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36C108A"/>
    <w:multiLevelType w:val="hybridMultilevel"/>
    <w:tmpl w:val="54BAD93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269674BD"/>
    <w:multiLevelType w:val="hybridMultilevel"/>
    <w:tmpl w:val="A056B3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9794F0E"/>
    <w:multiLevelType w:val="hybridMultilevel"/>
    <w:tmpl w:val="04EC20F2"/>
    <w:lvl w:ilvl="0" w:tplc="04090013">
      <w:start w:val="1"/>
      <w:numFmt w:val="upperRoman"/>
      <w:lvlText w:val="%1."/>
      <w:lvlJc w:val="right"/>
      <w:pPr>
        <w:ind w:left="928"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F1FDA"/>
    <w:multiLevelType w:val="multilevel"/>
    <w:tmpl w:val="A07E6A66"/>
    <w:lvl w:ilvl="0">
      <w:start w:val="7"/>
      <w:numFmt w:val="decimal"/>
      <w:lvlText w:val="%1."/>
      <w:lvlJc w:val="left"/>
      <w:pPr>
        <w:ind w:left="502" w:hanging="360"/>
      </w:pPr>
      <w:rPr>
        <w:rFonts w:hint="default"/>
        <w:b/>
        <w:color w:val="auto"/>
        <w:sz w:val="24"/>
        <w:szCs w:val="24"/>
      </w:rPr>
    </w:lvl>
    <w:lvl w:ilvl="1">
      <w:start w:val="1"/>
      <w:numFmt w:val="decimal"/>
      <w:lvlText w:val="%1.%2."/>
      <w:lvlJc w:val="left"/>
      <w:pPr>
        <w:ind w:left="2062" w:hanging="360"/>
      </w:pPr>
      <w:rPr>
        <w:rFonts w:hint="default"/>
        <w:b/>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3">
    <w:nsid w:val="312355C5"/>
    <w:multiLevelType w:val="hybridMultilevel"/>
    <w:tmpl w:val="B1405C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2A69BC"/>
    <w:multiLevelType w:val="hybridMultilevel"/>
    <w:tmpl w:val="4CCC8D8A"/>
    <w:lvl w:ilvl="0" w:tplc="FE4EAA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67F53BD"/>
    <w:multiLevelType w:val="hybridMultilevel"/>
    <w:tmpl w:val="9B8E1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6934600"/>
    <w:multiLevelType w:val="hybridMultilevel"/>
    <w:tmpl w:val="2B62D8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A7513A"/>
    <w:multiLevelType w:val="hybridMultilevel"/>
    <w:tmpl w:val="BC7EB3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BC808ED"/>
    <w:multiLevelType w:val="hybridMultilevel"/>
    <w:tmpl w:val="174E7040"/>
    <w:lvl w:ilvl="0" w:tplc="60588B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CA636C7"/>
    <w:multiLevelType w:val="multilevel"/>
    <w:tmpl w:val="0EE0F94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1B4522"/>
    <w:multiLevelType w:val="multilevel"/>
    <w:tmpl w:val="5BA43BD0"/>
    <w:lvl w:ilvl="0">
      <w:start w:val="1"/>
      <w:numFmt w:val="decimal"/>
      <w:lvlText w:val="%1."/>
      <w:lvlJc w:val="left"/>
      <w:pPr>
        <w:ind w:left="360" w:hanging="360"/>
      </w:pPr>
      <w:rPr>
        <w:color w:val="auto"/>
      </w:rPr>
    </w:lvl>
    <w:lvl w:ilvl="1">
      <w:start w:val="1"/>
      <w:numFmt w:val="decimal"/>
      <w:lvlText w:val="%1.%2."/>
      <w:lvlJc w:val="left"/>
      <w:pPr>
        <w:ind w:left="792" w:hanging="432"/>
      </w:pPr>
      <w:rPr>
        <w:b w:val="0"/>
        <w:strike w:val="0"/>
        <w:color w:val="auto"/>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3">
    <w:nsid w:val="5B47024A"/>
    <w:multiLevelType w:val="hybridMultilevel"/>
    <w:tmpl w:val="ECDE9B82"/>
    <w:lvl w:ilvl="0" w:tplc="56B265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DED0CEB"/>
    <w:multiLevelType w:val="multilevel"/>
    <w:tmpl w:val="764CA4AE"/>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5">
    <w:nsid w:val="5E05312E"/>
    <w:multiLevelType w:val="hybridMultilevel"/>
    <w:tmpl w:val="FDD8027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704AD"/>
    <w:multiLevelType w:val="hybridMultilevel"/>
    <w:tmpl w:val="DA488354"/>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29534C0"/>
    <w:multiLevelType w:val="hybridMultilevel"/>
    <w:tmpl w:val="AAC8551E"/>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711F8"/>
    <w:multiLevelType w:val="hybridMultilevel"/>
    <w:tmpl w:val="2F5891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7C078A2"/>
    <w:multiLevelType w:val="hybridMultilevel"/>
    <w:tmpl w:val="B1405C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175AF6"/>
    <w:multiLevelType w:val="hybridMultilevel"/>
    <w:tmpl w:val="34B213EC"/>
    <w:lvl w:ilvl="0" w:tplc="E43A179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7C395D15"/>
    <w:multiLevelType w:val="hybridMultilevel"/>
    <w:tmpl w:val="7CDC8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D37E05"/>
    <w:multiLevelType w:val="hybridMultilevel"/>
    <w:tmpl w:val="E8708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4"/>
  </w:num>
  <w:num w:numId="5">
    <w:abstractNumId w:val="24"/>
  </w:num>
  <w:num w:numId="6">
    <w:abstractNumId w:val="12"/>
  </w:num>
  <w:num w:numId="7">
    <w:abstractNumId w:val="20"/>
  </w:num>
  <w:num w:numId="8">
    <w:abstractNumId w:val="28"/>
  </w:num>
  <w:num w:numId="9">
    <w:abstractNumId w:val="9"/>
  </w:num>
  <w:num w:numId="10">
    <w:abstractNumId w:val="1"/>
  </w:num>
  <w:num w:numId="11">
    <w:abstractNumId w:val="16"/>
  </w:num>
  <w:num w:numId="12">
    <w:abstractNumId w:val="13"/>
  </w:num>
  <w:num w:numId="13">
    <w:abstractNumId w:val="29"/>
  </w:num>
  <w:num w:numId="14">
    <w:abstractNumId w:val="15"/>
  </w:num>
  <w:num w:numId="15">
    <w:abstractNumId w:val="32"/>
  </w:num>
  <w:num w:numId="16">
    <w:abstractNumId w:val="17"/>
  </w:num>
  <w:num w:numId="17">
    <w:abstractNumId w:val="31"/>
  </w:num>
  <w:num w:numId="18">
    <w:abstractNumId w:val="27"/>
  </w:num>
  <w:num w:numId="19">
    <w:abstractNumId w:val="10"/>
  </w:num>
  <w:num w:numId="20">
    <w:abstractNumId w:val="0"/>
  </w:num>
  <w:num w:numId="21">
    <w:abstractNumId w:val="2"/>
  </w:num>
  <w:num w:numId="22">
    <w:abstractNumId w:val="7"/>
  </w:num>
  <w:num w:numId="23">
    <w:abstractNumId w:val="5"/>
  </w:num>
  <w:num w:numId="24">
    <w:abstractNumId w:val="26"/>
  </w:num>
  <w:num w:numId="25">
    <w:abstractNumId w:val="19"/>
  </w:num>
  <w:num w:numId="26">
    <w:abstractNumId w:val="23"/>
  </w:num>
  <w:num w:numId="27">
    <w:abstractNumId w:val="6"/>
  </w:num>
  <w:num w:numId="28">
    <w:abstractNumId w:val="8"/>
  </w:num>
  <w:num w:numId="29">
    <w:abstractNumId w:val="14"/>
  </w:num>
  <w:num w:numId="30">
    <w:abstractNumId w:val="25"/>
  </w:num>
  <w:num w:numId="31">
    <w:abstractNumId w:val="30"/>
  </w:num>
  <w:num w:numId="32">
    <w:abstractNumId w:val="18"/>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A017FA"/>
    <w:rsid w:val="001623A6"/>
    <w:rsid w:val="001766A8"/>
    <w:rsid w:val="0021680F"/>
    <w:rsid w:val="003A6DC8"/>
    <w:rsid w:val="00A017FA"/>
    <w:rsid w:val="00A26533"/>
    <w:rsid w:val="00B723C5"/>
    <w:rsid w:val="00F05C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A6"/>
  </w:style>
  <w:style w:type="paragraph" w:styleId="Heading2">
    <w:name w:val="heading 2"/>
    <w:basedOn w:val="Normal"/>
    <w:next w:val="Normal"/>
    <w:link w:val="Heading2Char"/>
    <w:uiPriority w:val="99"/>
    <w:qFormat/>
    <w:rsid w:val="00A017FA"/>
    <w:pPr>
      <w:keepNext/>
      <w:spacing w:before="240" w:after="60" w:line="240" w:lineRule="auto"/>
      <w:outlineLvl w:val="1"/>
    </w:pPr>
    <w:rPr>
      <w:rFonts w:ascii="Arial" w:eastAsia="MS ??" w:hAnsi="Arial" w:cs="Times New Roman"/>
      <w:b/>
      <w:bCs/>
      <w:i/>
      <w:i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17FA"/>
    <w:rPr>
      <w:rFonts w:ascii="Arial" w:eastAsia="MS ??" w:hAnsi="Arial" w:cs="Times New Roman"/>
      <w:b/>
      <w:bCs/>
      <w:i/>
      <w:iCs/>
      <w:sz w:val="24"/>
      <w:szCs w:val="24"/>
      <w:lang w:val="en-GB" w:eastAsia="en-US"/>
    </w:rPr>
  </w:style>
  <w:style w:type="paragraph" w:styleId="Footer">
    <w:name w:val="footer"/>
    <w:basedOn w:val="Normal"/>
    <w:link w:val="FooterChar"/>
    <w:uiPriority w:val="99"/>
    <w:rsid w:val="00A017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017FA"/>
    <w:rPr>
      <w:rFonts w:ascii="Times New Roman" w:eastAsia="Times New Roman" w:hAnsi="Times New Roman" w:cs="Times New Roman"/>
      <w:sz w:val="24"/>
      <w:szCs w:val="24"/>
    </w:rPr>
  </w:style>
  <w:style w:type="paragraph" w:styleId="Header">
    <w:name w:val="header"/>
    <w:aliases w:val="Intestazione.int.intestazione,Intestazione.int,Char1 Char, Char2, Char5 Char, Char2 Char, Char5,(17) EPR Header"/>
    <w:basedOn w:val="Normal"/>
    <w:link w:val="HeaderChar"/>
    <w:rsid w:val="00A017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Intestazione.int.intestazione Char,Intestazione.int Char,Char1 Char Char, Char2 Char1, Char5 Char Char, Char2 Char Char, Char5 Char1,(17) EPR Header Char"/>
    <w:basedOn w:val="DefaultParagraphFont"/>
    <w:link w:val="Header"/>
    <w:rsid w:val="00A017FA"/>
    <w:rPr>
      <w:rFonts w:ascii="Times New Roman" w:eastAsia="Times New Roman" w:hAnsi="Times New Roman" w:cs="Times New Roman"/>
      <w:sz w:val="24"/>
      <w:szCs w:val="24"/>
    </w:rPr>
  </w:style>
  <w:style w:type="character" w:customStyle="1" w:styleId="1">
    <w:name w:val="Горен колонтитул Знак1"/>
    <w:aliases w:val="(17) EPR Header Знак"/>
    <w:locked/>
    <w:rsid w:val="00A017FA"/>
    <w:rPr>
      <w:rFonts w:eastAsia="Batang"/>
      <w:sz w:val="24"/>
      <w:lang w:val="en-GB" w:eastAsia="en-US" w:bidi="ar-SA"/>
    </w:rPr>
  </w:style>
  <w:style w:type="paragraph" w:styleId="ListParagraph">
    <w:name w:val="List Paragraph"/>
    <w:basedOn w:val="Normal"/>
    <w:link w:val="ListParagraphChar"/>
    <w:qFormat/>
    <w:rsid w:val="00A017FA"/>
    <w:pPr>
      <w:spacing w:after="160" w:line="259" w:lineRule="auto"/>
      <w:ind w:left="720"/>
      <w:contextualSpacing/>
    </w:pPr>
    <w:rPr>
      <w:rFonts w:eastAsiaTheme="minorHAnsi"/>
      <w:lang w:val="en-GB" w:eastAsia="en-US"/>
    </w:rPr>
  </w:style>
  <w:style w:type="numbering" w:customStyle="1" w:styleId="10">
    <w:name w:val="Без списък1"/>
    <w:next w:val="NoList"/>
    <w:uiPriority w:val="99"/>
    <w:semiHidden/>
    <w:unhideWhenUsed/>
    <w:rsid w:val="00A017FA"/>
  </w:style>
  <w:style w:type="paragraph" w:styleId="BodyText">
    <w:name w:val="Body Text"/>
    <w:basedOn w:val="Normal"/>
    <w:link w:val="BodyTextChar"/>
    <w:uiPriority w:val="99"/>
    <w:rsid w:val="00A017FA"/>
    <w:pPr>
      <w:spacing w:after="120" w:line="240" w:lineRule="auto"/>
    </w:pPr>
    <w:rPr>
      <w:rFonts w:ascii="Verdana" w:eastAsia="MS ??" w:hAnsi="Verdana" w:cs="Times New Roman"/>
      <w:sz w:val="24"/>
      <w:szCs w:val="20"/>
      <w:lang w:val="en-US"/>
    </w:rPr>
  </w:style>
  <w:style w:type="character" w:customStyle="1" w:styleId="BodyTextChar">
    <w:name w:val="Body Text Char"/>
    <w:basedOn w:val="DefaultParagraphFont"/>
    <w:link w:val="BodyText"/>
    <w:uiPriority w:val="99"/>
    <w:rsid w:val="00A017FA"/>
    <w:rPr>
      <w:rFonts w:ascii="Verdana" w:eastAsia="MS ??" w:hAnsi="Verdana" w:cs="Times New Roman"/>
      <w:sz w:val="24"/>
      <w:szCs w:val="20"/>
      <w:lang w:val="en-US"/>
    </w:rPr>
  </w:style>
  <w:style w:type="table" w:styleId="TableGrid">
    <w:name w:val="Table Grid"/>
    <w:basedOn w:val="TableNormal"/>
    <w:uiPriority w:val="59"/>
    <w:rsid w:val="00A017FA"/>
    <w:pPr>
      <w:spacing w:after="0" w:line="240" w:lineRule="auto"/>
    </w:pPr>
    <w:rPr>
      <w:rFonts w:ascii="Verdana" w:eastAsia="MS ??" w:hAnsi="Verdan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A017FA"/>
    <w:pPr>
      <w:spacing w:after="120" w:line="480" w:lineRule="auto"/>
      <w:ind w:left="283"/>
    </w:pPr>
    <w:rPr>
      <w:rFonts w:ascii="Verdana" w:eastAsia="MS ??" w:hAnsi="Verdana" w:cs="Times New Roman"/>
      <w:sz w:val="24"/>
      <w:szCs w:val="20"/>
      <w:lang w:val="en-US"/>
    </w:rPr>
  </w:style>
  <w:style w:type="character" w:customStyle="1" w:styleId="BodyTextIndent2Char">
    <w:name w:val="Body Text Indent 2 Char"/>
    <w:basedOn w:val="DefaultParagraphFont"/>
    <w:link w:val="BodyTextIndent2"/>
    <w:uiPriority w:val="99"/>
    <w:semiHidden/>
    <w:rsid w:val="00A017FA"/>
    <w:rPr>
      <w:rFonts w:ascii="Verdana" w:eastAsia="MS ??" w:hAnsi="Verdana" w:cs="Times New Roman"/>
      <w:sz w:val="24"/>
      <w:szCs w:val="20"/>
      <w:lang w:val="en-US"/>
    </w:rPr>
  </w:style>
  <w:style w:type="paragraph" w:customStyle="1" w:styleId="Style2">
    <w:name w:val="Style2"/>
    <w:basedOn w:val="Normal"/>
    <w:uiPriority w:val="99"/>
    <w:rsid w:val="00A017FA"/>
    <w:pPr>
      <w:widowControl w:val="0"/>
      <w:autoSpaceDE w:val="0"/>
      <w:autoSpaceDN w:val="0"/>
      <w:adjustRightInd w:val="0"/>
      <w:spacing w:after="0" w:line="265" w:lineRule="exact"/>
      <w:ind w:firstLine="713"/>
      <w:jc w:val="both"/>
    </w:pPr>
    <w:rPr>
      <w:rFonts w:ascii="Times New Roman" w:eastAsia="MS ??" w:hAnsi="Times New Roman" w:cs="Times New Roman"/>
      <w:sz w:val="24"/>
      <w:szCs w:val="24"/>
    </w:rPr>
  </w:style>
  <w:style w:type="character" w:customStyle="1" w:styleId="FontStyle16">
    <w:name w:val="Font Style16"/>
    <w:uiPriority w:val="99"/>
    <w:rsid w:val="00A017FA"/>
    <w:rPr>
      <w:rFonts w:ascii="Times New Roman" w:hAnsi="Times New Roman"/>
      <w:b/>
      <w:spacing w:val="10"/>
      <w:sz w:val="24"/>
    </w:rPr>
  </w:style>
  <w:style w:type="paragraph" w:styleId="BodyTextIndent3">
    <w:name w:val="Body Text Indent 3"/>
    <w:basedOn w:val="Normal"/>
    <w:link w:val="BodyTextIndent3Char"/>
    <w:uiPriority w:val="99"/>
    <w:rsid w:val="00A017FA"/>
    <w:pPr>
      <w:spacing w:after="120" w:line="240" w:lineRule="auto"/>
      <w:ind w:left="283"/>
    </w:pPr>
    <w:rPr>
      <w:rFonts w:ascii="Times New Roman" w:eastAsia="MS ??" w:hAnsi="Times New Roman" w:cs="Times New Roman"/>
      <w:sz w:val="16"/>
      <w:szCs w:val="16"/>
      <w:lang w:eastAsia="en-US"/>
    </w:rPr>
  </w:style>
  <w:style w:type="character" w:customStyle="1" w:styleId="BodyTextIndent3Char">
    <w:name w:val="Body Text Indent 3 Char"/>
    <w:basedOn w:val="DefaultParagraphFont"/>
    <w:link w:val="BodyTextIndent3"/>
    <w:uiPriority w:val="99"/>
    <w:rsid w:val="00A017FA"/>
    <w:rPr>
      <w:rFonts w:ascii="Times New Roman" w:eastAsia="MS ??" w:hAnsi="Times New Roman" w:cs="Times New Roman"/>
      <w:sz w:val="16"/>
      <w:szCs w:val="16"/>
      <w:lang w:eastAsia="en-US"/>
    </w:rPr>
  </w:style>
  <w:style w:type="character" w:styleId="FootnoteReference">
    <w:name w:val="footnote reference"/>
    <w:semiHidden/>
    <w:rsid w:val="00A017FA"/>
    <w:rPr>
      <w:rFonts w:cs="Times New Roman"/>
      <w:vertAlign w:val="superscript"/>
    </w:rPr>
  </w:style>
  <w:style w:type="paragraph" w:styleId="FootnoteText">
    <w:name w:val="footnote text"/>
    <w:basedOn w:val="Normal"/>
    <w:link w:val="FootnoteTextChar"/>
    <w:uiPriority w:val="99"/>
    <w:semiHidden/>
    <w:unhideWhenUsed/>
    <w:rsid w:val="00A017FA"/>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A017FA"/>
    <w:rPr>
      <w:rFonts w:eastAsiaTheme="minorHAnsi"/>
      <w:sz w:val="20"/>
      <w:szCs w:val="20"/>
      <w:lang w:val="en-GB" w:eastAsia="en-US"/>
    </w:rPr>
  </w:style>
  <w:style w:type="character" w:customStyle="1" w:styleId="ListParagraphChar">
    <w:name w:val="List Paragraph Char"/>
    <w:link w:val="ListParagraph"/>
    <w:rsid w:val="00A017FA"/>
    <w:rPr>
      <w:rFonts w:eastAsiaTheme="minorHAnsi"/>
      <w:lang w:val="en-GB" w:eastAsia="en-US"/>
    </w:rPr>
  </w:style>
  <w:style w:type="paragraph" w:styleId="BalloonText">
    <w:name w:val="Balloon Text"/>
    <w:basedOn w:val="Normal"/>
    <w:link w:val="BalloonTextChar"/>
    <w:uiPriority w:val="99"/>
    <w:semiHidden/>
    <w:unhideWhenUsed/>
    <w:rsid w:val="00A017FA"/>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A017FA"/>
    <w:rPr>
      <w:rFonts w:ascii="Tahoma" w:eastAsiaTheme="minorHAnsi"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013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490430" TargetMode="External"/><Relationship Id="rId12" Type="http://schemas.openxmlformats.org/officeDocument/2006/relationships/hyperlink" Target="http://web.apis.bg/p.php?i=2042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apis.bg/p.php?i=96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490430" TargetMode="External"/><Relationship Id="rId5" Type="http://schemas.openxmlformats.org/officeDocument/2006/relationships/footnotes" Target="footnotes.xml"/><Relationship Id="rId15" Type="http://schemas.openxmlformats.org/officeDocument/2006/relationships/hyperlink" Target="http://web.apis.bg/p.php?i=315800" TargetMode="External"/><Relationship Id="rId10" Type="http://schemas.openxmlformats.org/officeDocument/2006/relationships/hyperlink" Target="http://web.apis.bg/p.php?i=4904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apis.bg/p.php?i=490430" TargetMode="External"/><Relationship Id="rId14" Type="http://schemas.openxmlformats.org/officeDocument/2006/relationships/hyperlink" Target="http://web.apis.bg/p.php?i=49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21370</Words>
  <Characters>121811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2015-05-04T12:13:00Z</cp:lastPrinted>
  <dcterms:created xsi:type="dcterms:W3CDTF">2015-05-04T11:26:00Z</dcterms:created>
  <dcterms:modified xsi:type="dcterms:W3CDTF">2015-05-04T12:14:00Z</dcterms:modified>
</cp:coreProperties>
</file>